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FCD2FF" w14:textId="77777777" w:rsidR="00D42256" w:rsidRDefault="00D42256" w:rsidP="2E70546B">
      <w:pPr>
        <w:pStyle w:val="Titolo2"/>
        <w:jc w:val="center"/>
      </w:pPr>
    </w:p>
    <w:p w14:paraId="1E30FF93" w14:textId="3EF27199" w:rsidR="00A11B72" w:rsidRDefault="00A11B72" w:rsidP="2E70546B">
      <w:pPr>
        <w:pStyle w:val="Titolo2"/>
        <w:jc w:val="center"/>
      </w:pPr>
      <w:r>
        <w:t>LINEE GUIDA PER L’ORGANIZZAZIONE DI VIAGGI</w:t>
      </w:r>
    </w:p>
    <w:p w14:paraId="58C95B7B" w14:textId="77777777" w:rsidR="00A11B72" w:rsidRDefault="00A11B72" w:rsidP="00204F04">
      <w:pPr>
        <w:jc w:val="both"/>
      </w:pPr>
    </w:p>
    <w:p w14:paraId="3FC7568D" w14:textId="301BB09A" w:rsidR="00A11B72" w:rsidRDefault="00A11B72" w:rsidP="00204F04">
      <w:pPr>
        <w:jc w:val="both"/>
      </w:pPr>
      <w:r>
        <w:t>In relazione allo scopo del CRAL</w:t>
      </w:r>
      <w:r w:rsidR="000A74A4">
        <w:t xml:space="preserve"> di</w:t>
      </w:r>
      <w:r>
        <w:t xml:space="preserve"> SACE (da qui in poi CRAL), inteso quale promozione ed organizzazione di attività ricreative e culturali a beneficio dei lavoratori d</w:t>
      </w:r>
      <w:r w:rsidR="00196A53">
        <w:t>i</w:t>
      </w:r>
      <w:r>
        <w:t xml:space="preserve"> SACE ed in considerazione della evoluzione nella struttura organizzativa delle società </w:t>
      </w:r>
      <w:r w:rsidR="00196A53">
        <w:t>di</w:t>
      </w:r>
      <w:r>
        <w:t xml:space="preserve"> SACE, dislocate su più sedi territoriali, il Comitato Direttivo (da qui in poi CD) del CRAL ha deciso di dotarsi delle seguenti linee guida concernenti i viaggi di gruppo, organizzati dal CRAL.</w:t>
      </w:r>
    </w:p>
    <w:p w14:paraId="031CE65A" w14:textId="77777777" w:rsidR="00E377DD" w:rsidRDefault="00E377DD" w:rsidP="00204F04">
      <w:pPr>
        <w:jc w:val="both"/>
      </w:pPr>
    </w:p>
    <w:p w14:paraId="13712A55" w14:textId="4AD15A92" w:rsidR="00D443D7" w:rsidRPr="00721C06" w:rsidRDefault="00290759" w:rsidP="00204F04">
      <w:pPr>
        <w:jc w:val="both"/>
        <w:rPr>
          <w:rFonts w:ascii="Cambria" w:eastAsia="Times New Roman" w:hAnsi="Cambria" w:cs="Cambria"/>
          <w:b/>
          <w:bCs/>
          <w:color w:val="4F81BD"/>
          <w:sz w:val="26"/>
          <w:szCs w:val="26"/>
        </w:rPr>
      </w:pPr>
      <w:r w:rsidRPr="00721C06">
        <w:rPr>
          <w:rFonts w:ascii="Cambria" w:eastAsia="Times New Roman" w:hAnsi="Cambria" w:cs="Cambria"/>
          <w:b/>
          <w:bCs/>
          <w:color w:val="4F81BD"/>
          <w:sz w:val="26"/>
          <w:szCs w:val="26"/>
        </w:rPr>
        <w:t>LE FIGURE DEL CRAL</w:t>
      </w:r>
    </w:p>
    <w:p w14:paraId="45AE9E61" w14:textId="453E844D" w:rsidR="00290759" w:rsidRDefault="00D443D7" w:rsidP="00D443D7">
      <w:r>
        <w:t>Ai fini del presente regolamento si considera</w:t>
      </w:r>
      <w:r w:rsidR="55092C21">
        <w:t>no le seguenti figure</w:t>
      </w:r>
      <w:r w:rsidR="00290759">
        <w:t>:</w:t>
      </w:r>
    </w:p>
    <w:p w14:paraId="212538A8" w14:textId="203A1731" w:rsidR="00A6191F" w:rsidRDefault="00290759" w:rsidP="00290759">
      <w:pPr>
        <w:numPr>
          <w:ilvl w:val="0"/>
          <w:numId w:val="3"/>
        </w:numPr>
      </w:pPr>
      <w:r>
        <w:t>SOCIO</w:t>
      </w:r>
      <w:r w:rsidR="00334CC0">
        <w:t xml:space="preserve"> DIPENDENTE</w:t>
      </w:r>
      <w:r>
        <w:t>:</w:t>
      </w:r>
      <w:r w:rsidR="00D443D7">
        <w:t xml:space="preserve"> il dipendente in servizio </w:t>
      </w:r>
      <w:r w:rsidR="00A6191F">
        <w:t>regolarmente iscritto al CRAL</w:t>
      </w:r>
      <w:r w:rsidR="42421F95">
        <w:t xml:space="preserve">, per il quale il CD ha definito una </w:t>
      </w:r>
      <w:r w:rsidR="00A6191F">
        <w:t xml:space="preserve">quota annuale </w:t>
      </w:r>
      <w:r w:rsidR="443A7B14">
        <w:t xml:space="preserve">pari a </w:t>
      </w:r>
      <w:r w:rsidR="00610062">
        <w:t>30€</w:t>
      </w:r>
      <w:r w:rsidR="4B141C65">
        <w:t>.</w:t>
      </w:r>
    </w:p>
    <w:p w14:paraId="7D2FB4D8" w14:textId="5281FCB0" w:rsidR="34F2B3D2" w:rsidRDefault="34F2B3D2" w:rsidP="2E70546B">
      <w:pPr>
        <w:numPr>
          <w:ilvl w:val="0"/>
          <w:numId w:val="3"/>
        </w:numPr>
      </w:pPr>
      <w:r>
        <w:t>SOCIO PENSIONATO: i dipendenti quiescenti regola</w:t>
      </w:r>
      <w:r w:rsidR="69CD9389">
        <w:t>r</w:t>
      </w:r>
      <w:r>
        <w:t>ment</w:t>
      </w:r>
      <w:r w:rsidR="1A01402E">
        <w:t>e</w:t>
      </w:r>
      <w:r>
        <w:t xml:space="preserve"> iscritti al CRAL, per il quale il CD ha definito una quota annuale pari a 260€.</w:t>
      </w:r>
    </w:p>
    <w:p w14:paraId="4F60060D" w14:textId="34EFD7F4" w:rsidR="00196A53" w:rsidRDefault="00196A53" w:rsidP="2E70546B">
      <w:pPr>
        <w:numPr>
          <w:ilvl w:val="0"/>
          <w:numId w:val="3"/>
        </w:numPr>
      </w:pPr>
      <w:r>
        <w:t xml:space="preserve">SOCIO MINORE: </w:t>
      </w:r>
      <w:r w:rsidR="00610062">
        <w:t>figlio/a</w:t>
      </w:r>
      <w:r w:rsidR="00564B1F">
        <w:t xml:space="preserve"> </w:t>
      </w:r>
      <w:r w:rsidR="2C24477A">
        <w:t xml:space="preserve">in </w:t>
      </w:r>
      <w:r w:rsidR="00564B1F">
        <w:t xml:space="preserve">fascia di età </w:t>
      </w:r>
      <w:r w:rsidR="00DB17A6">
        <w:t>da</w:t>
      </w:r>
      <w:r w:rsidR="02194929">
        <w:t>i</w:t>
      </w:r>
      <w:r w:rsidR="00DB17A6">
        <w:t xml:space="preserve"> </w:t>
      </w:r>
      <w:r w:rsidR="7AD011C9">
        <w:t>5</w:t>
      </w:r>
      <w:r w:rsidR="00DB17A6">
        <w:t xml:space="preserve"> </w:t>
      </w:r>
      <w:r w:rsidR="0C9E23B4">
        <w:t xml:space="preserve">anni </w:t>
      </w:r>
      <w:r w:rsidR="00DB17A6">
        <w:t>a</w:t>
      </w:r>
      <w:r w:rsidR="3640CB39">
        <w:t>i</w:t>
      </w:r>
      <w:r w:rsidR="00DB17A6">
        <w:t xml:space="preserve"> </w:t>
      </w:r>
      <w:r w:rsidR="0012512F">
        <w:t>17</w:t>
      </w:r>
      <w:r w:rsidR="00610062">
        <w:t xml:space="preserve"> </w:t>
      </w:r>
      <w:r w:rsidR="1FBF211C">
        <w:t xml:space="preserve">anni </w:t>
      </w:r>
      <w:r w:rsidR="00610062">
        <w:t>del SOCIO</w:t>
      </w:r>
      <w:r w:rsidR="0012512F">
        <w:t xml:space="preserve"> </w:t>
      </w:r>
      <w:r w:rsidR="00334CC0">
        <w:t xml:space="preserve">DIPENDENTE </w:t>
      </w:r>
      <w:r w:rsidR="0012512F">
        <w:t>e del SOCIO PENSIONATO</w:t>
      </w:r>
      <w:r w:rsidR="00610062">
        <w:t xml:space="preserve"> regolarmente iscritto al CRAL</w:t>
      </w:r>
      <w:r w:rsidR="1435A43F">
        <w:t>,</w:t>
      </w:r>
      <w:r w:rsidR="00610062">
        <w:t xml:space="preserve"> </w:t>
      </w:r>
      <w:r w:rsidR="63CAE4AE">
        <w:t xml:space="preserve">per il quale il CD ha definito una quota annuale pari a </w:t>
      </w:r>
      <w:r w:rsidR="3262B457">
        <w:t>15</w:t>
      </w:r>
      <w:r w:rsidR="63CAE4AE">
        <w:t>€.</w:t>
      </w:r>
    </w:p>
    <w:p w14:paraId="27A12B52" w14:textId="25596F66" w:rsidR="00196A53" w:rsidRDefault="00196A53" w:rsidP="00290759">
      <w:pPr>
        <w:numPr>
          <w:ilvl w:val="0"/>
          <w:numId w:val="3"/>
        </w:numPr>
      </w:pPr>
      <w:r>
        <w:t>SOCIO INFANTE:</w:t>
      </w:r>
      <w:r w:rsidR="00334CC0">
        <w:t xml:space="preserve"> figlio/a </w:t>
      </w:r>
      <w:r w:rsidR="6EB3BF39">
        <w:t xml:space="preserve">in </w:t>
      </w:r>
      <w:r w:rsidR="00334CC0">
        <w:t xml:space="preserve">fascia di età </w:t>
      </w:r>
      <w:r w:rsidR="6EB3BF39">
        <w:t>dai</w:t>
      </w:r>
      <w:r w:rsidR="00334CC0">
        <w:t xml:space="preserve"> </w:t>
      </w:r>
      <w:r w:rsidR="00C14185">
        <w:t>0</w:t>
      </w:r>
      <w:r w:rsidR="00334CC0">
        <w:t xml:space="preserve"> </w:t>
      </w:r>
      <w:r w:rsidR="6EB3BF39">
        <w:t xml:space="preserve">anni ai </w:t>
      </w:r>
      <w:r w:rsidR="26DCC57A">
        <w:t>4</w:t>
      </w:r>
      <w:r w:rsidR="6EB3BF39">
        <w:t xml:space="preserve"> anni</w:t>
      </w:r>
      <w:r w:rsidR="00334CC0">
        <w:t xml:space="preserve"> del SOCIO</w:t>
      </w:r>
      <w:r w:rsidR="00C14185">
        <w:t xml:space="preserve"> DIPENDENTE </w:t>
      </w:r>
      <w:r w:rsidR="00334CC0">
        <w:t>e del SOCIO PENSIONATO regolarmente iscritto al CRAL</w:t>
      </w:r>
      <w:r w:rsidR="6EB3BF39">
        <w:t>, per il quale il CD ha definito una quota annuale pari a 5€.</w:t>
      </w:r>
    </w:p>
    <w:p w14:paraId="03590B12" w14:textId="0E16F5D8" w:rsidR="00B77D90" w:rsidRDefault="00BC1B3E" w:rsidP="00290759">
      <w:pPr>
        <w:numPr>
          <w:ilvl w:val="0"/>
          <w:numId w:val="3"/>
        </w:numPr>
      </w:pPr>
      <w:r>
        <w:t xml:space="preserve">SOCIO </w:t>
      </w:r>
      <w:r w:rsidR="008F58F1">
        <w:t>FAMILIARE: familiare</w:t>
      </w:r>
      <w:r w:rsidR="001B026E">
        <w:t xml:space="preserve"> del SOCIO DIPENDENTE</w:t>
      </w:r>
      <w:r w:rsidR="00B57F72">
        <w:t xml:space="preserve"> e del SOCIO PENSIONATO</w:t>
      </w:r>
      <w:r w:rsidR="251C2C96">
        <w:t xml:space="preserve">, per il quale il CD ha definito una quota annuale pari a </w:t>
      </w:r>
      <w:r w:rsidR="002242BB">
        <w:t>30</w:t>
      </w:r>
      <w:r w:rsidR="251C2C96">
        <w:t>€, inteso</w:t>
      </w:r>
      <w:r w:rsidR="007C7D04">
        <w:t xml:space="preserve"> </w:t>
      </w:r>
      <w:r w:rsidR="00B77D90">
        <w:t>come:</w:t>
      </w:r>
    </w:p>
    <w:p w14:paraId="3DA9E740" w14:textId="77777777" w:rsidR="00B77D90" w:rsidRDefault="00D443D7" w:rsidP="00B77D90">
      <w:pPr>
        <w:numPr>
          <w:ilvl w:val="1"/>
          <w:numId w:val="3"/>
        </w:numPr>
      </w:pPr>
      <w:commentRangeStart w:id="0"/>
      <w:r>
        <w:t>coniuge/convivente more uxorio</w:t>
      </w:r>
    </w:p>
    <w:p w14:paraId="442F7497" w14:textId="4D3A243F" w:rsidR="00B77D90" w:rsidRPr="00721C06" w:rsidRDefault="00D443D7" w:rsidP="00B77D90">
      <w:pPr>
        <w:numPr>
          <w:ilvl w:val="1"/>
          <w:numId w:val="3"/>
        </w:numPr>
      </w:pPr>
      <w:r>
        <w:t>i figli a carico del dipendente in servizio</w:t>
      </w:r>
      <w:r w:rsidR="00123D60">
        <w:t xml:space="preserve"> che hanno superato</w:t>
      </w:r>
      <w:r w:rsidR="007C7D04">
        <w:t xml:space="preserve"> il </w:t>
      </w:r>
      <w:proofErr w:type="gramStart"/>
      <w:r w:rsidR="007C7D04">
        <w:t>18°</w:t>
      </w:r>
      <w:proofErr w:type="gramEnd"/>
      <w:r w:rsidR="007C7D04">
        <w:t xml:space="preserve"> anno di età</w:t>
      </w:r>
      <w:r w:rsidRPr="00BF748D">
        <w:rPr>
          <w:b/>
        </w:rPr>
        <w:t xml:space="preserve">. </w:t>
      </w:r>
      <w:commentRangeEnd w:id="0"/>
      <w:r w:rsidR="00724B1A">
        <w:commentReference w:id="0"/>
      </w:r>
    </w:p>
    <w:p w14:paraId="52D303F5" w14:textId="3361DA75" w:rsidR="00442FA8" w:rsidRDefault="005C14F9" w:rsidP="00721C06">
      <w:pPr>
        <w:numPr>
          <w:ilvl w:val="0"/>
          <w:numId w:val="3"/>
        </w:numPr>
      </w:pPr>
      <w:r>
        <w:t>ESTERN</w:t>
      </w:r>
      <w:r w:rsidR="00AF7D77">
        <w:t>O</w:t>
      </w:r>
      <w:r>
        <w:t xml:space="preserve">: </w:t>
      </w:r>
      <w:r w:rsidR="00F523D3">
        <w:t xml:space="preserve">partecipanti esterni non iscritti al CRAL che non usufruiscono in alcun modo dei diritti delle persone di cui sopra ma che accompagnano </w:t>
      </w:r>
      <w:r w:rsidR="00F70A93">
        <w:t xml:space="preserve">nelle attività </w:t>
      </w:r>
      <w:r w:rsidR="1A6E943B">
        <w:t>il</w:t>
      </w:r>
      <w:r w:rsidR="009A39DA">
        <w:t xml:space="preserve"> SOCIO DIPENDENTE </w:t>
      </w:r>
      <w:r w:rsidR="7D27EFA9">
        <w:t>o</w:t>
      </w:r>
      <w:r w:rsidR="009A39DA">
        <w:t xml:space="preserve"> SOCIO PENSIONATO </w:t>
      </w:r>
      <w:r w:rsidR="0DA2AFB3">
        <w:t xml:space="preserve">o il SOCIO FAMILIARE </w:t>
      </w:r>
      <w:r w:rsidR="00F70A93">
        <w:t>iscritti.</w:t>
      </w:r>
      <w:r w:rsidR="00A74C62">
        <w:t xml:space="preserve"> </w:t>
      </w:r>
    </w:p>
    <w:p w14:paraId="5186BD9F" w14:textId="1AA6C5D7" w:rsidR="005C14F9" w:rsidRPr="00BF748D" w:rsidRDefault="00941C86" w:rsidP="002F159B">
      <w:pPr>
        <w:ind w:left="360"/>
      </w:pPr>
      <w:r>
        <w:t>Ai fini di inclusività</w:t>
      </w:r>
      <w:r w:rsidR="004A3B30">
        <w:t xml:space="preserve"> del SOCIO DIPENDENTE e SOCIO PENSIONATO, nel caso in cui il socio</w:t>
      </w:r>
      <w:r w:rsidR="00EA4DFA">
        <w:t xml:space="preserve"> in oggetto</w:t>
      </w:r>
      <w:r w:rsidR="004A3B30">
        <w:t xml:space="preserve"> partecipi </w:t>
      </w:r>
      <w:r w:rsidR="00EA4DFA">
        <w:t>al viaggio</w:t>
      </w:r>
      <w:r w:rsidR="004A3B30">
        <w:t xml:space="preserve"> </w:t>
      </w:r>
      <w:r w:rsidR="00806634">
        <w:t xml:space="preserve">da solo o </w:t>
      </w:r>
      <w:r w:rsidR="004A3B30">
        <w:t>con un ESTERNO</w:t>
      </w:r>
      <w:r w:rsidR="00EA4DFA">
        <w:t>,</w:t>
      </w:r>
      <w:r w:rsidR="004A3B30">
        <w:t xml:space="preserve"> </w:t>
      </w:r>
      <w:r w:rsidR="004904C4">
        <w:t>il contributo CRAL</w:t>
      </w:r>
      <w:r w:rsidR="00442FA8">
        <w:t xml:space="preserve"> </w:t>
      </w:r>
      <w:r w:rsidR="00882014">
        <w:t xml:space="preserve">potrà </w:t>
      </w:r>
      <w:r w:rsidR="002F159B">
        <w:t>essere incrementat</w:t>
      </w:r>
      <w:r w:rsidR="004904C4">
        <w:t>o</w:t>
      </w:r>
      <w:r w:rsidR="00882014">
        <w:t xml:space="preserve"> di un </w:t>
      </w:r>
      <w:r w:rsidR="004904C4">
        <w:t>importo p</w:t>
      </w:r>
      <w:r w:rsidR="00806634">
        <w:t xml:space="preserve">ari al minimo fra </w:t>
      </w:r>
      <w:r w:rsidR="002F159B">
        <w:t>il supplemento singola e il 50% del contributo dato per il viaggio.</w:t>
      </w:r>
    </w:p>
    <w:p w14:paraId="0858CB17" w14:textId="7A7F8C7F" w:rsidR="00D443D7" w:rsidRDefault="00D443D7" w:rsidP="00204F04">
      <w:pPr>
        <w:jc w:val="both"/>
      </w:pPr>
    </w:p>
    <w:p w14:paraId="1CBAE271" w14:textId="6F168A02" w:rsidR="00E377DD" w:rsidRPr="00E377DD" w:rsidRDefault="00A11B72" w:rsidP="00E377DD">
      <w:pPr>
        <w:pStyle w:val="Titolo2"/>
        <w:jc w:val="both"/>
      </w:pPr>
      <w:r>
        <w:t>PROGRAMMAZIONE E CONTRIBUTO CRAL</w:t>
      </w:r>
    </w:p>
    <w:p w14:paraId="665CD281" w14:textId="188ACA36" w:rsidR="00A11B72" w:rsidRDefault="000A74A4" w:rsidP="00204F04">
      <w:pPr>
        <w:jc w:val="both"/>
      </w:pPr>
      <w:r>
        <w:t>Le attività del CRAL rappresentano</w:t>
      </w:r>
      <w:r w:rsidR="00A11B72">
        <w:t xml:space="preserve"> un momento di socializzazione ed arricchimento culturale</w:t>
      </w:r>
      <w:r w:rsidR="00703015">
        <w:t xml:space="preserve"> e</w:t>
      </w:r>
      <w:r w:rsidR="00A11B72">
        <w:t xml:space="preserve">, per questa ragione il CRAL si impegna a proporre annualmente ai soci una congrua offerta di </w:t>
      </w:r>
      <w:r w:rsidR="00703015">
        <w:t>attività ai propri soci</w:t>
      </w:r>
      <w:r w:rsidR="00C16BB8">
        <w:t xml:space="preserve"> ed ai soci aggregati</w:t>
      </w:r>
      <w:r w:rsidR="11FB5564">
        <w:t>, nel rispetto degli scopi dello Statuto.</w:t>
      </w:r>
    </w:p>
    <w:p w14:paraId="4D73FCCA" w14:textId="3A9EFFED" w:rsidR="00857851" w:rsidRPr="00E377DD" w:rsidRDefault="00857851" w:rsidP="00E377DD">
      <w:pPr>
        <w:jc w:val="both"/>
        <w:rPr>
          <w:b/>
          <w:bCs/>
        </w:rPr>
      </w:pPr>
      <w:r w:rsidRPr="00E377DD">
        <w:rPr>
          <w:b/>
          <w:bCs/>
        </w:rPr>
        <w:t>Contributo CRAL</w:t>
      </w:r>
    </w:p>
    <w:p w14:paraId="12048E96" w14:textId="4B791E27" w:rsidR="00BF748D" w:rsidRPr="00BF748D" w:rsidRDefault="00A11B72" w:rsidP="00BF748D">
      <w:r>
        <w:lastRenderedPageBreak/>
        <w:t xml:space="preserve">Il CRAL, per ogni proposta, offrirà un contributo sul costo unitario del viaggio ai soci, come definiti dallo Statuto. Il contributo devoluto al socio </w:t>
      </w:r>
      <w:r w:rsidR="00F43FC2">
        <w:t xml:space="preserve">parte da un minimo del </w:t>
      </w:r>
      <w:r w:rsidR="204364DD">
        <w:t>1</w:t>
      </w:r>
      <w:r w:rsidR="00F43FC2">
        <w:t xml:space="preserve">0% fino ad un massimo del </w:t>
      </w:r>
      <w:r>
        <w:t>50% del costo unitario del viaggio</w:t>
      </w:r>
      <w:r w:rsidR="27D545F0">
        <w:t>.</w:t>
      </w:r>
      <w:r w:rsidR="00F43FC2">
        <w:t xml:space="preserve"> Il CD dovrà deliberare il contributo per il singolo viaggio </w:t>
      </w:r>
      <w:r w:rsidR="000A4EAF">
        <w:t xml:space="preserve">tenendo conto </w:t>
      </w:r>
      <w:r w:rsidR="003D142E">
        <w:t xml:space="preserve">di molteplici variabili (come ad esempio budget, posti disponibili, </w:t>
      </w:r>
      <w:r w:rsidR="3DCB00FA">
        <w:t xml:space="preserve">preferenze dei soci, </w:t>
      </w:r>
      <w:r w:rsidR="00616005">
        <w:t xml:space="preserve">natura </w:t>
      </w:r>
      <w:r w:rsidR="003D142E">
        <w:t>del viaggio, ecc.)</w:t>
      </w:r>
      <w:r w:rsidR="21DF1FE3">
        <w:t>.</w:t>
      </w:r>
    </w:p>
    <w:p w14:paraId="2310FE47" w14:textId="51ED3C18" w:rsidR="00A11B72" w:rsidRDefault="00A11B72" w:rsidP="00204F04">
      <w:pPr>
        <w:jc w:val="both"/>
      </w:pPr>
      <w:r w:rsidRPr="007900A1">
        <w:t>Il</w:t>
      </w:r>
      <w:r>
        <w:t xml:space="preserve"> CD all’inizio dell’esercizio finanziario stanzia una quota del bilancio a favore dei contributi sui viaggi. L’ammontare di detta quota verrà deciso nell’ambito della programmazione del budget di previsione ed in considerazione del numero di adesioni dei soci alle proposte di viaggio dell’anno precedente. </w:t>
      </w:r>
    </w:p>
    <w:p w14:paraId="5DF7B252" w14:textId="2A36BC4E" w:rsidR="00A11B72" w:rsidRDefault="00A11B72" w:rsidP="00204F04">
      <w:pPr>
        <w:jc w:val="both"/>
      </w:pPr>
      <w:r>
        <w:t>Il CRAL sostiene e contribuisce esclusivamente ai viaggi di gruppo, può tuttavia aderire a convenzioni con tour operator che applichino sconti particolari sui propri cataloghi ai soci CRAL. I soci che siano interessati a tali sconti possono averne comunicazione consultando la</w:t>
      </w:r>
      <w:r w:rsidR="70A25D26">
        <w:t xml:space="preserve"> </w:t>
      </w:r>
      <w:r w:rsidR="003C7683">
        <w:t>S</w:t>
      </w:r>
      <w:r w:rsidR="00E30ECA">
        <w:t>ezione “convenzioni” del sito internet del CRAL</w:t>
      </w:r>
      <w:r w:rsidR="3B5041E4">
        <w:t>.</w:t>
      </w:r>
    </w:p>
    <w:p w14:paraId="17D7F90D" w14:textId="56FBC9C2" w:rsidR="007B6ABF" w:rsidRPr="00285AA9" w:rsidRDefault="00857851" w:rsidP="00204F04">
      <w:pPr>
        <w:jc w:val="both"/>
        <w:rPr>
          <w:b/>
          <w:bCs/>
        </w:rPr>
      </w:pPr>
      <w:r w:rsidRPr="00285AA9">
        <w:rPr>
          <w:b/>
          <w:bCs/>
        </w:rPr>
        <w:t xml:space="preserve">Gratuità </w:t>
      </w:r>
      <w:r w:rsidR="007B6ABF" w:rsidRPr="00285AA9">
        <w:rPr>
          <w:b/>
          <w:bCs/>
        </w:rPr>
        <w:t>CD</w:t>
      </w:r>
    </w:p>
    <w:p w14:paraId="15CCC9F0" w14:textId="7825CCF8" w:rsidR="007B6ABF" w:rsidRDefault="00CA7FEB" w:rsidP="00204F04">
      <w:pPr>
        <w:jc w:val="both"/>
      </w:pPr>
      <w:r>
        <w:t xml:space="preserve">Nei casi in cui il preventivo dell’agenzia </w:t>
      </w:r>
      <w:r w:rsidR="009D2699">
        <w:t>preved</w:t>
      </w:r>
      <w:r w:rsidR="56D929E9">
        <w:t>a</w:t>
      </w:r>
      <w:r w:rsidR="009D2699">
        <w:t xml:space="preserve"> una quota gratuit</w:t>
      </w:r>
      <w:r w:rsidR="006E6A4B">
        <w:t>a</w:t>
      </w:r>
      <w:r w:rsidR="009D2699">
        <w:t xml:space="preserve"> per </w:t>
      </w:r>
      <w:r w:rsidR="003F3027">
        <w:t>il gruppo</w:t>
      </w:r>
      <w:r w:rsidR="003F2552">
        <w:t xml:space="preserve">, </w:t>
      </w:r>
      <w:r w:rsidR="04F22702">
        <w:t xml:space="preserve">la destinazione di tale quota sarà approvata espressamente dal Presidente. In linea generale vale il principio che </w:t>
      </w:r>
      <w:r w:rsidR="003F2552">
        <w:t>tale qu</w:t>
      </w:r>
      <w:r w:rsidR="311FDED4">
        <w:t>ota</w:t>
      </w:r>
      <w:r w:rsidR="003F2552">
        <w:t xml:space="preserve"> </w:t>
      </w:r>
      <w:r w:rsidR="16C9B79F">
        <w:t xml:space="preserve">potrà essere </w:t>
      </w:r>
      <w:r w:rsidR="00956C7E">
        <w:t xml:space="preserve">usufruita da </w:t>
      </w:r>
      <w:r w:rsidR="00E91AC2">
        <w:t xml:space="preserve">tutti i componenti del CD che </w:t>
      </w:r>
      <w:r w:rsidR="006A1219">
        <w:t>prenderanno parte al viaggio</w:t>
      </w:r>
      <w:r w:rsidR="00CB4F9F">
        <w:t xml:space="preserve"> </w:t>
      </w:r>
      <w:r w:rsidR="00230858">
        <w:t xml:space="preserve">assicurando per i SOCI </w:t>
      </w:r>
      <w:r w:rsidR="00C05A78">
        <w:t>attività di accompagnamento e supporto non previsti dall’agenzia</w:t>
      </w:r>
      <w:r w:rsidR="006A1219">
        <w:t>. Se nessun compone</w:t>
      </w:r>
      <w:r w:rsidR="0080367C">
        <w:t>n</w:t>
      </w:r>
      <w:r w:rsidR="006A1219">
        <w:t>te del CD</w:t>
      </w:r>
      <w:r w:rsidR="0080367C">
        <w:t xml:space="preserve"> prende parte al viaggio</w:t>
      </w:r>
      <w:r w:rsidR="00C05A78">
        <w:t xml:space="preserve">, la quota gratuita </w:t>
      </w:r>
      <w:r w:rsidR="519DFB0C">
        <w:t>potrà essere</w:t>
      </w:r>
      <w:r w:rsidR="007E71F3">
        <w:t xml:space="preserve"> </w:t>
      </w:r>
      <w:r w:rsidR="008711C9">
        <w:t>detratta dal totale dovuto dal CRAL in termini di contributo</w:t>
      </w:r>
      <w:r w:rsidR="00B145FE">
        <w:t>.</w:t>
      </w:r>
      <w:r w:rsidR="00664913">
        <w:t xml:space="preserve"> </w:t>
      </w:r>
      <w:r w:rsidR="00486DBC">
        <w:t xml:space="preserve">Di tutto questo ne verrà data evidenza nei briefing </w:t>
      </w:r>
      <w:proofErr w:type="spellStart"/>
      <w:r w:rsidR="00486DBC">
        <w:t>pre</w:t>
      </w:r>
      <w:proofErr w:type="spellEnd"/>
      <w:r w:rsidR="10899553">
        <w:t>-</w:t>
      </w:r>
      <w:r w:rsidR="00486DBC">
        <w:t>viaggio.</w:t>
      </w:r>
    </w:p>
    <w:p w14:paraId="2009F335" w14:textId="2497C376" w:rsidR="007B6ABF" w:rsidRPr="00285AA9" w:rsidRDefault="007B6ABF" w:rsidP="00204F04">
      <w:pPr>
        <w:jc w:val="both"/>
        <w:rPr>
          <w:b/>
          <w:bCs/>
        </w:rPr>
      </w:pPr>
      <w:r w:rsidRPr="00285AA9">
        <w:rPr>
          <w:b/>
          <w:bCs/>
        </w:rPr>
        <w:t>Scelta agenzia</w:t>
      </w:r>
    </w:p>
    <w:p w14:paraId="685AAC27" w14:textId="696F938A" w:rsidR="00F95504" w:rsidRDefault="00D459B2" w:rsidP="00204F04">
      <w:pPr>
        <w:jc w:val="both"/>
      </w:pPr>
      <w:r>
        <w:t>Nei casi in cui il contributo del CRAL super</w:t>
      </w:r>
      <w:r w:rsidR="72B9DE6F">
        <w:t>i</w:t>
      </w:r>
      <w:r>
        <w:t xml:space="preserve"> la quota di </w:t>
      </w:r>
      <w:r w:rsidR="00387CDB">
        <w:t>200</w:t>
      </w:r>
      <w:r>
        <w:t xml:space="preserve">€ </w:t>
      </w:r>
      <w:r w:rsidR="00486DBC">
        <w:t>per</w:t>
      </w:r>
      <w:r w:rsidR="00387CDB">
        <w:t xml:space="preserve"> socio</w:t>
      </w:r>
      <w:r>
        <w:t xml:space="preserve">, il CD </w:t>
      </w:r>
      <w:r w:rsidR="00387CDB">
        <w:t>dovrà attivare una ricerca di mercato che preved</w:t>
      </w:r>
      <w:r w:rsidR="644E2618">
        <w:t>a</w:t>
      </w:r>
      <w:r w:rsidR="00387CDB">
        <w:t xml:space="preserve"> almeno due preventivi</w:t>
      </w:r>
      <w:r w:rsidR="007B742B">
        <w:t xml:space="preserve">. </w:t>
      </w:r>
      <w:r w:rsidR="00B42913">
        <w:t xml:space="preserve">Il CD dovrà scegliere tra i preventivi </w:t>
      </w:r>
      <w:r w:rsidR="00C742B1">
        <w:t>utilizzando uno o</w:t>
      </w:r>
      <w:r w:rsidR="00646566">
        <w:t xml:space="preserve"> più criteri tra cui</w:t>
      </w:r>
      <w:r w:rsidR="00F95504">
        <w:t>:</w:t>
      </w:r>
    </w:p>
    <w:p w14:paraId="5B76ADD6" w14:textId="77777777" w:rsidR="00F95504" w:rsidRDefault="00BD5458" w:rsidP="00F95504">
      <w:pPr>
        <w:numPr>
          <w:ilvl w:val="0"/>
          <w:numId w:val="5"/>
        </w:numPr>
        <w:jc w:val="both"/>
      </w:pPr>
      <w:r>
        <w:t>miglior rapporto qualità-prezzo</w:t>
      </w:r>
    </w:p>
    <w:p w14:paraId="04B5D787" w14:textId="61F91DE9" w:rsidR="008711C9" w:rsidRDefault="00F95504" w:rsidP="00F95504">
      <w:pPr>
        <w:numPr>
          <w:ilvl w:val="0"/>
          <w:numId w:val="5"/>
        </w:numPr>
        <w:jc w:val="both"/>
      </w:pPr>
      <w:r>
        <w:t>approccio alla sostenibilità</w:t>
      </w:r>
      <w:r w:rsidR="008E2808">
        <w:t xml:space="preserve"> (es. privilegio a tour operator locali, inclusività</w:t>
      </w:r>
      <w:r w:rsidR="00615BC8">
        <w:t>, ecc.)</w:t>
      </w:r>
    </w:p>
    <w:p w14:paraId="6EA04335" w14:textId="7DE3DC79" w:rsidR="00615BC8" w:rsidRDefault="00D37E42" w:rsidP="00F95504">
      <w:pPr>
        <w:numPr>
          <w:ilvl w:val="0"/>
          <w:numId w:val="5"/>
        </w:numPr>
        <w:jc w:val="both"/>
      </w:pPr>
      <w:r>
        <w:t>convenzione Welfare Aziendale</w:t>
      </w:r>
    </w:p>
    <w:p w14:paraId="74AD0FAA" w14:textId="71A3DB3C" w:rsidR="0015614D" w:rsidRDefault="000F3AB5" w:rsidP="000F3AB5">
      <w:pPr>
        <w:jc w:val="both"/>
        <w:rPr>
          <w:i/>
          <w:iCs/>
        </w:rPr>
      </w:pPr>
      <w:r w:rsidRPr="00285AA9">
        <w:rPr>
          <w:i/>
          <w:iCs/>
        </w:rPr>
        <w:t>(la lista è esplicativa ma non esaustiva)</w:t>
      </w:r>
    </w:p>
    <w:p w14:paraId="4F0C46E1" w14:textId="7F90AC26" w:rsidR="007B6ABF" w:rsidRDefault="007B6ABF" w:rsidP="00204F04">
      <w:pPr>
        <w:jc w:val="both"/>
        <w:rPr>
          <w:b/>
          <w:bCs/>
        </w:rPr>
      </w:pPr>
      <w:r w:rsidRPr="00DB0058">
        <w:rPr>
          <w:b/>
          <w:bCs/>
        </w:rPr>
        <w:t>Limite partecipazione grandi viaggi</w:t>
      </w:r>
      <w:r w:rsidR="29075389" w:rsidRPr="1C07F97E">
        <w:rPr>
          <w:b/>
          <w:bCs/>
        </w:rPr>
        <w:t xml:space="preserve"> e liste di attesa</w:t>
      </w:r>
    </w:p>
    <w:p w14:paraId="6D2ECB46" w14:textId="21A8F3CC" w:rsidR="00183AFE" w:rsidRPr="00195AAD" w:rsidRDefault="00334BAC" w:rsidP="00204F04">
      <w:pPr>
        <w:jc w:val="both"/>
      </w:pPr>
      <w:r>
        <w:t>Si intende come “grande viaggio”, il viaggio che richiede un contributo CRAL</w:t>
      </w:r>
      <w:r w:rsidR="003313B1">
        <w:t xml:space="preserve"> </w:t>
      </w:r>
      <w:r w:rsidR="003D1D7B">
        <w:t xml:space="preserve">uguale o </w:t>
      </w:r>
      <w:r>
        <w:t xml:space="preserve">maggiore </w:t>
      </w:r>
      <w:r w:rsidR="00456A7D">
        <w:t>di</w:t>
      </w:r>
      <w:r>
        <w:t xml:space="preserve"> </w:t>
      </w:r>
      <w:r w:rsidR="064D0538">
        <w:t>35</w:t>
      </w:r>
      <w:r>
        <w:t>0€</w:t>
      </w:r>
      <w:r w:rsidR="00456A7D">
        <w:t>. Ogni SOCIO potrà</w:t>
      </w:r>
      <w:r w:rsidR="003D1D7B">
        <w:t xml:space="preserve"> partecipare con il contributo CRAL </w:t>
      </w:r>
      <w:r w:rsidR="00C626F8">
        <w:t xml:space="preserve">ad un massimo di un </w:t>
      </w:r>
      <w:r w:rsidR="72E69E09">
        <w:t xml:space="preserve">“grande </w:t>
      </w:r>
      <w:r w:rsidR="00C626F8">
        <w:t>viaggio</w:t>
      </w:r>
      <w:r w:rsidR="21A41687">
        <w:t>”</w:t>
      </w:r>
      <w:r w:rsidR="00C626F8">
        <w:t xml:space="preserve"> all’anno. Dal secondo viaggio in poi ogni SOCIO potrà entrare in una </w:t>
      </w:r>
      <w:r w:rsidR="6C9C1B45">
        <w:t>coda</w:t>
      </w:r>
      <w:r w:rsidR="00DB0058">
        <w:t xml:space="preserve"> e parteciperà solo in caso di capienza.</w:t>
      </w:r>
    </w:p>
    <w:p w14:paraId="1357FC77" w14:textId="31F01BAC" w:rsidR="4EF0098B" w:rsidRDefault="4EF0098B" w:rsidP="1C07F97E">
      <w:pPr>
        <w:pStyle w:val="Titolo2"/>
        <w:jc w:val="both"/>
      </w:pPr>
      <w:r>
        <w:t>GESTIONE DELLA PRENOTAZIONE E DEI PAGAMENTI</w:t>
      </w:r>
    </w:p>
    <w:p w14:paraId="65F13914" w14:textId="50621CC4" w:rsidR="4EF0098B" w:rsidRDefault="4EF0098B" w:rsidP="1C07F97E">
      <w:r>
        <w:t xml:space="preserve">Tutte le prenotazioni saranno sempre e comunque gestite attraverso la piattaforma CRAL SACE. </w:t>
      </w:r>
    </w:p>
    <w:p w14:paraId="7A969AC2" w14:textId="6FC1F33B" w:rsidR="4EF0098B" w:rsidRDefault="4EF0098B" w:rsidP="1C07F97E">
      <w:r>
        <w:t>A seconda del viaggio, il CD potrà decidere se la gestione dei pagamenti (acconto e saldo):</w:t>
      </w:r>
    </w:p>
    <w:p w14:paraId="08901814" w14:textId="3C17B2D9" w:rsidR="4EF0098B" w:rsidRDefault="4EF0098B" w:rsidP="1C07F97E">
      <w:pPr>
        <w:pStyle w:val="Paragrafoelenco"/>
        <w:numPr>
          <w:ilvl w:val="0"/>
          <w:numId w:val="7"/>
        </w:numPr>
      </w:pPr>
      <w:r>
        <w:t>avverrà attraverso la piattaforma;</w:t>
      </w:r>
    </w:p>
    <w:p w14:paraId="05977A00" w14:textId="4D06496C" w:rsidR="4EF0098B" w:rsidRDefault="4EF0098B" w:rsidP="1C07F97E">
      <w:pPr>
        <w:pStyle w:val="Paragrafoelenco"/>
        <w:numPr>
          <w:ilvl w:val="0"/>
          <w:numId w:val="7"/>
        </w:numPr>
      </w:pPr>
      <w:r>
        <w:t>avverrà attraverso l’agenzia organizzatrice del viaggio</w:t>
      </w:r>
    </w:p>
    <w:p w14:paraId="01ED4B41" w14:textId="1E8A64C0" w:rsidR="1C07F97E" w:rsidRDefault="1C07F97E" w:rsidP="1C07F97E">
      <w:pPr>
        <w:jc w:val="both"/>
      </w:pPr>
    </w:p>
    <w:p w14:paraId="0280ED67" w14:textId="04F73945" w:rsidR="00A11B72" w:rsidRDefault="00A11B72" w:rsidP="00204F04">
      <w:pPr>
        <w:pStyle w:val="Titolo2"/>
        <w:jc w:val="both"/>
      </w:pPr>
      <w:r>
        <w:t>PRENOTAZIONE</w:t>
      </w:r>
      <w:r w:rsidR="300AF26C">
        <w:t xml:space="preserve"> E PAGAMENTI</w:t>
      </w:r>
    </w:p>
    <w:p w14:paraId="27203454" w14:textId="6E8A2811" w:rsidR="00A11B72" w:rsidRDefault="00A11B72" w:rsidP="00204F04">
      <w:pPr>
        <w:jc w:val="both"/>
      </w:pPr>
      <w:r>
        <w:t xml:space="preserve">Il CD dà comunicazione di una nuova proposta di viaggio attraverso </w:t>
      </w:r>
      <w:r w:rsidR="00A861CC">
        <w:t>la piattaforma e la newsletter</w:t>
      </w:r>
      <w:r>
        <w:t xml:space="preserve"> con un congruo anticipo rispetto allo svolgimento del viaggio stesso ed al termine di inizio delle prenotazioni.</w:t>
      </w:r>
    </w:p>
    <w:p w14:paraId="75751D86" w14:textId="465A214A" w:rsidR="00A11B72" w:rsidRDefault="00A11B72" w:rsidP="1C07F97E">
      <w:pPr>
        <w:jc w:val="both"/>
      </w:pPr>
      <w:r>
        <w:lastRenderedPageBreak/>
        <w:t>La comunicazione sopra menzionata conterrà:</w:t>
      </w:r>
      <w:r w:rsidR="088DAEED">
        <w:t xml:space="preserve"> </w:t>
      </w:r>
    </w:p>
    <w:p w14:paraId="016EF4BA" w14:textId="166FEC18" w:rsidR="00A11B72" w:rsidRDefault="088DAEED" w:rsidP="00204F04">
      <w:pPr>
        <w:pStyle w:val="Paragrafoelenco"/>
        <w:numPr>
          <w:ilvl w:val="0"/>
          <w:numId w:val="1"/>
        </w:numPr>
        <w:jc w:val="both"/>
      </w:pPr>
      <w:r>
        <w:t>l</w:t>
      </w:r>
      <w:r w:rsidR="00A11B72">
        <w:t>a destinazione ed il programma del viaggio;</w:t>
      </w:r>
    </w:p>
    <w:p w14:paraId="18AF22E5" w14:textId="4D6B0F2E" w:rsidR="00A11B72" w:rsidRDefault="00A11B72" w:rsidP="00204F04">
      <w:pPr>
        <w:pStyle w:val="Paragrafoelenco"/>
        <w:numPr>
          <w:ilvl w:val="0"/>
          <w:numId w:val="1"/>
        </w:numPr>
        <w:jc w:val="both"/>
      </w:pPr>
      <w:r>
        <w:t xml:space="preserve">Il costo unitario per </w:t>
      </w:r>
      <w:r w:rsidR="00320F86">
        <w:t>il SOCIO</w:t>
      </w:r>
      <w:r w:rsidR="03329776">
        <w:t>/e</w:t>
      </w:r>
      <w:r>
        <w:t>sterni;</w:t>
      </w:r>
    </w:p>
    <w:p w14:paraId="11DA5BD3" w14:textId="77777777" w:rsidR="00A11B72" w:rsidRDefault="00A11B72" w:rsidP="00204F04">
      <w:pPr>
        <w:pStyle w:val="Paragrafoelenco"/>
        <w:numPr>
          <w:ilvl w:val="0"/>
          <w:numId w:val="1"/>
        </w:numPr>
        <w:jc w:val="both"/>
      </w:pPr>
      <w:r>
        <w:t>Il numero minimo di partecipanti per l’effettuazione del viaggio;</w:t>
      </w:r>
    </w:p>
    <w:p w14:paraId="01016837" w14:textId="77777777" w:rsidR="00A11B72" w:rsidRDefault="00A11B72" w:rsidP="00204F04">
      <w:pPr>
        <w:pStyle w:val="Paragrafoelenco"/>
        <w:numPr>
          <w:ilvl w:val="0"/>
          <w:numId w:val="1"/>
        </w:numPr>
        <w:jc w:val="both"/>
      </w:pPr>
      <w:r>
        <w:t>Il numero massimo di partecipanti;</w:t>
      </w:r>
    </w:p>
    <w:p w14:paraId="2E07A471" w14:textId="77777777" w:rsidR="00A11B72" w:rsidRDefault="00A11B72" w:rsidP="00204F04">
      <w:pPr>
        <w:pStyle w:val="Paragrafoelenco"/>
        <w:numPr>
          <w:ilvl w:val="0"/>
          <w:numId w:val="1"/>
        </w:numPr>
        <w:jc w:val="both"/>
      </w:pPr>
      <w:r>
        <w:t>I tempi entro i quali presentare la propria domanda di prenotazione;</w:t>
      </w:r>
    </w:p>
    <w:p w14:paraId="763C4373" w14:textId="77777777" w:rsidR="00A11B72" w:rsidRDefault="00A11B72" w:rsidP="00204F04">
      <w:pPr>
        <w:pStyle w:val="Paragrafoelenco"/>
        <w:numPr>
          <w:ilvl w:val="0"/>
          <w:numId w:val="1"/>
        </w:numPr>
        <w:jc w:val="both"/>
      </w:pPr>
      <w:r>
        <w:t>I termini di pagamento.</w:t>
      </w:r>
    </w:p>
    <w:p w14:paraId="113E339D" w14:textId="124AE556" w:rsidR="00A11B72" w:rsidRDefault="7809FAA3" w:rsidP="00204F04">
      <w:pPr>
        <w:jc w:val="both"/>
      </w:pPr>
      <w:r>
        <w:t xml:space="preserve">Le prenotazioni saranno gestite con le seguenti modalità: </w:t>
      </w:r>
    </w:p>
    <w:p w14:paraId="4354EBB1" w14:textId="209C863A" w:rsidR="00A11B72" w:rsidRDefault="00A11B72" w:rsidP="1C07F97E">
      <w:pPr>
        <w:pStyle w:val="Paragrafoelenco"/>
        <w:numPr>
          <w:ilvl w:val="0"/>
          <w:numId w:val="8"/>
        </w:numPr>
        <w:jc w:val="both"/>
      </w:pPr>
      <w:r>
        <w:t xml:space="preserve">Il </w:t>
      </w:r>
      <w:r w:rsidR="00AF23A2">
        <w:t>SOCIO</w:t>
      </w:r>
      <w:r>
        <w:t xml:space="preserve"> può </w:t>
      </w:r>
      <w:r w:rsidR="1B553C1F">
        <w:t>mettersi in coda di attesa per</w:t>
      </w:r>
      <w:r>
        <w:t xml:space="preserve"> il viaggio esclusivamente per s</w:t>
      </w:r>
      <w:r w:rsidR="6142B76F">
        <w:t>é</w:t>
      </w:r>
      <w:r>
        <w:t xml:space="preserve"> stesso, i propri familiari o soggetti esterni di propria conoscenza</w:t>
      </w:r>
      <w:r w:rsidR="725CDAC4">
        <w:t xml:space="preserve"> mettendosi in </w:t>
      </w:r>
      <w:r w:rsidR="5063DBD5">
        <w:t>coda</w:t>
      </w:r>
      <w:r>
        <w:t>. Non sono accettate le prenotazioni di soci, effettuate da altri soci o da persone esterne ai soci del CRAL</w:t>
      </w:r>
      <w:r w:rsidR="00900AEF">
        <w:t>.</w:t>
      </w:r>
    </w:p>
    <w:p w14:paraId="7C494C09" w14:textId="2158C312" w:rsidR="00A11B72" w:rsidRDefault="2A5E1410" w:rsidP="1C07F97E">
      <w:pPr>
        <w:pStyle w:val="Paragrafoelenco"/>
        <w:numPr>
          <w:ilvl w:val="0"/>
          <w:numId w:val="8"/>
        </w:numPr>
        <w:jc w:val="both"/>
      </w:pPr>
      <w:r>
        <w:t>IL</w:t>
      </w:r>
      <w:r w:rsidR="6F1CD845">
        <w:t xml:space="preserve"> CD procederà alla conferma/accettazione delle prenotazioni </w:t>
      </w:r>
      <w:r w:rsidR="65201D22">
        <w:t>con le seguenti modalità:</w:t>
      </w:r>
    </w:p>
    <w:p w14:paraId="1A7CC3DA" w14:textId="64554427" w:rsidR="00A11B72" w:rsidRDefault="65201D22" w:rsidP="1C07F97E">
      <w:pPr>
        <w:pStyle w:val="Paragrafoelenco"/>
        <w:numPr>
          <w:ilvl w:val="1"/>
          <w:numId w:val="8"/>
        </w:numPr>
        <w:jc w:val="both"/>
      </w:pPr>
      <w:r>
        <w:t>La prenotazione per il primo grande viaggio dell’anno sarà accettata con priorità, salvo disponibilità dei posti</w:t>
      </w:r>
      <w:r w:rsidR="77093B53">
        <w:t xml:space="preserve"> (seguendo sempre il criterio dell’ordine cronologico).</w:t>
      </w:r>
      <w:r>
        <w:t xml:space="preserve"> </w:t>
      </w:r>
    </w:p>
    <w:p w14:paraId="163D1CA3" w14:textId="7E36A219" w:rsidR="00A11B72" w:rsidRDefault="65201D22" w:rsidP="1C07F97E">
      <w:pPr>
        <w:pStyle w:val="Paragrafoelenco"/>
        <w:numPr>
          <w:ilvl w:val="1"/>
          <w:numId w:val="8"/>
        </w:numPr>
        <w:jc w:val="both"/>
      </w:pPr>
      <w:r>
        <w:t xml:space="preserve">Il SOCIO potrà comunque mettersi in </w:t>
      </w:r>
      <w:r w:rsidR="1C0E82FA">
        <w:t>coda</w:t>
      </w:r>
      <w:r>
        <w:t xml:space="preserve"> per altri grandi viaggi. La sua partecipazione sarà accettata solo in caso di posti residui disponibili.</w:t>
      </w:r>
    </w:p>
    <w:p w14:paraId="214A6DE1" w14:textId="1F8A3BBA" w:rsidR="00A11B72" w:rsidRDefault="72FFD4D7" w:rsidP="1C07F97E">
      <w:pPr>
        <w:pStyle w:val="Paragrafoelenco"/>
        <w:numPr>
          <w:ilvl w:val="0"/>
          <w:numId w:val="8"/>
        </w:numPr>
        <w:jc w:val="both"/>
      </w:pPr>
      <w:r>
        <w:t>Con la conferma/accettazione delle prenotazioni il CD comunicherà:</w:t>
      </w:r>
    </w:p>
    <w:p w14:paraId="7085053F" w14:textId="4844DC6A" w:rsidR="00A11B72" w:rsidRDefault="72FFD4D7" w:rsidP="1C07F97E">
      <w:pPr>
        <w:pStyle w:val="Paragrafoelenco"/>
        <w:numPr>
          <w:ilvl w:val="1"/>
          <w:numId w:val="8"/>
        </w:numPr>
        <w:jc w:val="both"/>
      </w:pPr>
      <w:r>
        <w:t>I termini di versamento dell’acconto ed il link per il pagamento per i viaggi gestiti dalla piattaforma</w:t>
      </w:r>
      <w:r w:rsidR="02D31456">
        <w:t xml:space="preserve"> e/o</w:t>
      </w:r>
    </w:p>
    <w:p w14:paraId="50C3DA70" w14:textId="59F148E9" w:rsidR="00A11B72" w:rsidRDefault="72FFD4D7" w:rsidP="1C07F97E">
      <w:pPr>
        <w:pStyle w:val="Paragrafoelenco"/>
        <w:numPr>
          <w:ilvl w:val="1"/>
          <w:numId w:val="8"/>
        </w:numPr>
        <w:jc w:val="both"/>
      </w:pPr>
      <w:r>
        <w:t>I termini di versamento</w:t>
      </w:r>
      <w:r w:rsidR="34A12E51">
        <w:t xml:space="preserve"> e</w:t>
      </w:r>
      <w:r>
        <w:t xml:space="preserve"> l’IBAN </w:t>
      </w:r>
      <w:r w:rsidR="1379C816">
        <w:t>per i viaggi gestiti dall’agenzia organizzatrice del viaggio</w:t>
      </w:r>
    </w:p>
    <w:p w14:paraId="0D630D2D" w14:textId="14792D72" w:rsidR="00A11B72" w:rsidRDefault="7E5726A3" w:rsidP="1C07F97E">
      <w:pPr>
        <w:ind w:left="720"/>
        <w:jc w:val="both"/>
      </w:pPr>
      <w:r>
        <w:t>La prenotazion</w:t>
      </w:r>
      <w:r w:rsidR="00A11B72">
        <w:t>e si intenderà perfezionata solo al momento del pagamento della quota stabilita</w:t>
      </w:r>
      <w:r w:rsidR="007253A5">
        <w:t xml:space="preserve"> </w:t>
      </w:r>
      <w:r w:rsidR="008A27C6">
        <w:t>entro i termini previsti</w:t>
      </w:r>
      <w:r w:rsidR="00A11B72">
        <w:t xml:space="preserve">.  Il CD, su base caso per caso, può decidere di prolungare il periodo utile per la prenotazione.  </w:t>
      </w:r>
    </w:p>
    <w:p w14:paraId="2C91391B" w14:textId="769313AE" w:rsidR="00A11B72" w:rsidRPr="001B30F8" w:rsidRDefault="06C34823" w:rsidP="1C07F97E">
      <w:pPr>
        <w:pStyle w:val="Paragrafoelenco"/>
        <w:numPr>
          <w:ilvl w:val="0"/>
          <w:numId w:val="6"/>
        </w:numPr>
        <w:jc w:val="both"/>
      </w:pPr>
      <w:r>
        <w:t>Per</w:t>
      </w:r>
      <w:r w:rsidR="00A11B72">
        <w:t xml:space="preserve"> i </w:t>
      </w:r>
      <w:r>
        <w:t xml:space="preserve">viaggi gestiti dalla piattaforma, </w:t>
      </w:r>
      <w:r w:rsidR="082DB001">
        <w:t xml:space="preserve">il CD inviterà i soci </w:t>
      </w:r>
      <w:r w:rsidR="00A11B72">
        <w:t xml:space="preserve">al </w:t>
      </w:r>
      <w:r w:rsidR="082DB001">
        <w:t>versamento del saldo.</w:t>
      </w:r>
      <w:r w:rsidR="00A11B72">
        <w:t xml:space="preserve"> Il mancato versamento della quota anticipata comporta la decadenza della domanda di iscrizione e l’ammissione al viaggio di eventuali soci in </w:t>
      </w:r>
      <w:r w:rsidR="6FE1D225">
        <w:t>coda</w:t>
      </w:r>
      <w:r w:rsidR="00A11B72">
        <w:t>.</w:t>
      </w:r>
    </w:p>
    <w:p w14:paraId="795F3FCF" w14:textId="4E387EAA" w:rsidR="2C4CEEFB" w:rsidRDefault="2C4CEEFB" w:rsidP="1C07F97E">
      <w:pPr>
        <w:pStyle w:val="Paragrafoelenco"/>
        <w:numPr>
          <w:ilvl w:val="0"/>
          <w:numId w:val="6"/>
        </w:numPr>
        <w:jc w:val="both"/>
      </w:pPr>
      <w:r>
        <w:t>Per i viaggi gestiti dall’agenzia organizzatrice del viaggio, sarà la stessa agenzia a richiedere il</w:t>
      </w:r>
      <w:r w:rsidR="74D691CB">
        <w:t xml:space="preserve"> saldo del</w:t>
      </w:r>
      <w:r>
        <w:t xml:space="preserve"> viaggio con opportuna comunicazione.</w:t>
      </w:r>
    </w:p>
    <w:p w14:paraId="5A489C38" w14:textId="77777777" w:rsidR="00A11B72" w:rsidRDefault="00A11B72" w:rsidP="00204F04">
      <w:pPr>
        <w:jc w:val="both"/>
      </w:pPr>
      <w:r>
        <w:t xml:space="preserve">Il CD si riserva di non realizzare il viaggio qualora non venisse raggiunto il numero minimo dei partecipanti. </w:t>
      </w:r>
    </w:p>
    <w:p w14:paraId="4EC5050B" w14:textId="77777777" w:rsidR="00A11B72" w:rsidRDefault="00A11B72" w:rsidP="00204F04">
      <w:pPr>
        <w:jc w:val="both"/>
      </w:pPr>
      <w:r>
        <w:t>La mancata effettuazione dei pagamenti di cui sopra dà diritto al CD di chiedere risarcimento di eventuali danni subiti dal CRAL ed in ogni caso del prezzo intero del viaggio, senza alcun contributo.</w:t>
      </w:r>
    </w:p>
    <w:p w14:paraId="775F6596" w14:textId="77777777" w:rsidR="00A11B72" w:rsidRDefault="00A11B72" w:rsidP="00204F04">
      <w:pPr>
        <w:pStyle w:val="Titolo2"/>
        <w:jc w:val="both"/>
      </w:pPr>
      <w:r>
        <w:t>OBBLIGHI DEI PARTECIPANTI</w:t>
      </w:r>
    </w:p>
    <w:p w14:paraId="77D5C2CB" w14:textId="01A97116" w:rsidR="00A11B72" w:rsidRDefault="00A11B72" w:rsidP="00204F04">
      <w:pPr>
        <w:jc w:val="both"/>
      </w:pPr>
      <w:r>
        <w:t xml:space="preserve">I partecipanti ai viaggi dovranno essere in possesso dei documenti (passaporto o altro documento idoneo), oltre a eventuali visti e vaccinazioni, laddove previsti nella legislazione vigente dei paesi di destinazione. </w:t>
      </w:r>
    </w:p>
    <w:p w14:paraId="21C92F98" w14:textId="7C9CFB9C" w:rsidR="00A11B72" w:rsidRDefault="00A11B72" w:rsidP="00204F04">
      <w:pPr>
        <w:jc w:val="both"/>
      </w:pPr>
      <w:r>
        <w:t xml:space="preserve">I soci viaggiatori si atterranno alle regole di normale prudenza e diligenza, alle informazioni fornite dal tour operator, nonché alle disposizioni legislative ed amministrative dei paesi inerenti al viaggio. In ogni caso il </w:t>
      </w:r>
      <w:r>
        <w:lastRenderedPageBreak/>
        <w:t>CRAL dovrà essere ritenuto indenne dai danni che eventualmente il socio dovesse procurare a causa delle inadempienze di cui sopra.</w:t>
      </w:r>
    </w:p>
    <w:p w14:paraId="3E3396B0" w14:textId="05DD0595" w:rsidR="00A11B72" w:rsidRPr="0060137F" w:rsidRDefault="00A11B72" w:rsidP="00204F04">
      <w:pPr>
        <w:jc w:val="both"/>
      </w:pPr>
      <w:r>
        <w:t>Il socio viaggiatore ha il dovere di comunicare per iscritto al CRAL all’atto della prenotazione del viaggio le particolari richieste personali, in merito soprattutto a necessità di salute. Il CRAL si adopererà affinch</w:t>
      </w:r>
      <w:r w:rsidR="1FDBC06E">
        <w:t>é</w:t>
      </w:r>
      <w:r>
        <w:t xml:space="preserve"> il tour operator venga incontro a tali richieste, che, qualora comportino un aggravio del costo, saranno a carico del socio richiedente.</w:t>
      </w:r>
    </w:p>
    <w:p w14:paraId="5C28A7D1" w14:textId="77777777" w:rsidR="00A11B72" w:rsidRDefault="00A11B72" w:rsidP="00204F04">
      <w:pPr>
        <w:pStyle w:val="Titolo2"/>
        <w:jc w:val="both"/>
        <w:rPr>
          <w:rFonts w:cs="Arial"/>
        </w:rPr>
      </w:pPr>
      <w:r>
        <w:t xml:space="preserve">MODIFICHE DEL VIAGGIO PRIMA e DOPO </w:t>
      </w:r>
      <w:smartTag w:uri="urn:schemas-microsoft-com:office:smarttags" w:element="PersonName">
        <w:smartTagPr>
          <w:attr w:name="ProductID" w:val="LA PARTENZA"/>
        </w:smartTagPr>
        <w:r>
          <w:t>LA PARTENZA</w:t>
        </w:r>
      </w:smartTag>
      <w:r>
        <w:t>, SOSTITUZIONI E ANNULLAMENTO DEL VIAGGIO DA PARTE DEL SOCIO.</w:t>
      </w:r>
    </w:p>
    <w:p w14:paraId="1EBADA83" w14:textId="77777777" w:rsidR="00A11B72" w:rsidRDefault="00A11B72" w:rsidP="00204F04">
      <w:pPr>
        <w:jc w:val="both"/>
      </w:pPr>
      <w:r>
        <w:t>Si rimanda a quanto stabilito dalle condizioni generali del Tour Operator organizzatore del viaggio.</w:t>
      </w:r>
    </w:p>
    <w:p w14:paraId="015DA86A" w14:textId="77777777" w:rsidR="00E4630D" w:rsidRDefault="00E4630D" w:rsidP="00204F04">
      <w:pPr>
        <w:jc w:val="both"/>
      </w:pPr>
      <w:r w:rsidRPr="00285AA9">
        <w:t xml:space="preserve">Si precisa inoltre che la mancata partecipazione all’evento, per qualunque causa, comporterà da parte del socio, il pagamento dell’intero costo del viaggio/evento (quota socio + contributo), e laddove </w:t>
      </w:r>
      <w:r w:rsidR="00EA3566" w:rsidRPr="00285AA9">
        <w:t>accesa</w:t>
      </w:r>
      <w:r w:rsidRPr="00285AA9">
        <w:t xml:space="preserve">, lo stesso socio dovrà attivarsi per </w:t>
      </w:r>
      <w:r w:rsidR="00EA3566" w:rsidRPr="00285AA9">
        <w:t xml:space="preserve">ottenere </w:t>
      </w:r>
      <w:r w:rsidRPr="00285AA9">
        <w:t>l’eventuale risarcimento previ</w:t>
      </w:r>
      <w:r w:rsidR="00EA3566" w:rsidRPr="00285AA9">
        <w:t>sto dalle condizioni di polizza.</w:t>
      </w:r>
    </w:p>
    <w:p w14:paraId="01128F4D" w14:textId="1CEF2BEE" w:rsidR="009F5EB3" w:rsidRDefault="00B47CE0" w:rsidP="00204F04">
      <w:pPr>
        <w:jc w:val="both"/>
      </w:pPr>
      <w:r>
        <w:t>Il SOCIO</w:t>
      </w:r>
      <w:r w:rsidR="00F224FF">
        <w:t xml:space="preserve"> </w:t>
      </w:r>
      <w:r w:rsidR="00E377DD">
        <w:t>che per qualunque motivo non partecipa al viaggio</w:t>
      </w:r>
      <w:r>
        <w:t xml:space="preserve"> </w:t>
      </w:r>
      <w:r w:rsidR="00F427BC">
        <w:t>è tenuto a restituire al CRAL la quota del Contributo</w:t>
      </w:r>
      <w:r w:rsidR="00A90146">
        <w:t xml:space="preserve"> versata all’agenzia a suo favore.</w:t>
      </w:r>
      <w:r w:rsidR="0BF82E17">
        <w:t xml:space="preserve"> </w:t>
      </w:r>
      <w:proofErr w:type="gramStart"/>
      <w:r w:rsidR="0BF82E17">
        <w:t>In</w:t>
      </w:r>
      <w:r w:rsidR="760B1AEE">
        <w:t xml:space="preserve"> </w:t>
      </w:r>
      <w:r w:rsidR="0BF82E17">
        <w:t>particolare</w:t>
      </w:r>
      <w:proofErr w:type="gramEnd"/>
      <w:r w:rsidR="0BF82E17">
        <w:t xml:space="preserve"> in caso di apertura del sinistro presso l’assicurazione, il SOCIO dovrà corrispondere subito l’intero importo del Contributo anticipato dal CRAL, che gli sarà poi rimborsato dall’assicur</w:t>
      </w:r>
      <w:r w:rsidR="3062D5BF">
        <w:t>azione a chiusura del sinistro.</w:t>
      </w:r>
    </w:p>
    <w:p w14:paraId="0A3A8E3B" w14:textId="68A5AEFF" w:rsidR="00A11B72" w:rsidRPr="00834085" w:rsidRDefault="009F5EB3" w:rsidP="00204F04">
      <w:pPr>
        <w:jc w:val="both"/>
      </w:pPr>
      <w:r>
        <w:t>Roma</w:t>
      </w:r>
      <w:r w:rsidR="00204F04">
        <w:t>,</w:t>
      </w:r>
      <w:r w:rsidR="0DF13505">
        <w:t xml:space="preserve">11 </w:t>
      </w:r>
      <w:proofErr w:type="gramStart"/>
      <w:r w:rsidR="0DF13505">
        <w:t>Dicembre</w:t>
      </w:r>
      <w:proofErr w:type="gramEnd"/>
      <w:r w:rsidR="0DF13505">
        <w:t xml:space="preserve"> 2024</w:t>
      </w:r>
    </w:p>
    <w:p w14:paraId="40103791" w14:textId="1D46678F" w:rsidR="00A11B72" w:rsidRPr="00834085" w:rsidRDefault="009F5EB3" w:rsidP="1C07F97E">
      <w:pPr>
        <w:ind w:left="2124" w:firstLine="708"/>
        <w:jc w:val="both"/>
      </w:pPr>
      <w:r>
        <w:t>Il Consiglio Direttivo</w:t>
      </w:r>
    </w:p>
    <w:sectPr w:rsidR="00A11B72" w:rsidRPr="00834085" w:rsidSect="00C85675">
      <w:footerReference w:type="even" r:id="rId14"/>
      <w:footerReference w:type="default" r:id="rId15"/>
      <w:footerReference w:type="first" r:id="rId16"/>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e Santis, Federica" w:date="2024-10-11T11:37:00Z" w:initials="FD">
    <w:p w14:paraId="3F38B4F0" w14:textId="77777777" w:rsidR="00724B1A" w:rsidRDefault="00724B1A" w:rsidP="00724B1A">
      <w:pPr>
        <w:pStyle w:val="Testocommento"/>
      </w:pPr>
      <w:r>
        <w:rPr>
          <w:rStyle w:val="Rimandocommento"/>
        </w:rPr>
        <w:annotationRef/>
      </w:r>
      <w:r>
        <w:t>Valutare l’età come criterio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F38B4F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0D0A960" w16cex:dateUtc="2024-10-11T0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F38B4F0" w16cid:durableId="70D0A96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BD23F" w14:textId="77777777" w:rsidR="00947ED3" w:rsidRDefault="00947ED3" w:rsidP="00641B0A">
      <w:pPr>
        <w:spacing w:after="0" w:line="240" w:lineRule="auto"/>
      </w:pPr>
      <w:r>
        <w:separator/>
      </w:r>
    </w:p>
  </w:endnote>
  <w:endnote w:type="continuationSeparator" w:id="0">
    <w:p w14:paraId="00241B1F" w14:textId="77777777" w:rsidR="00947ED3" w:rsidRDefault="00947ED3" w:rsidP="00641B0A">
      <w:pPr>
        <w:spacing w:after="0" w:line="240" w:lineRule="auto"/>
      </w:pPr>
      <w:r>
        <w:continuationSeparator/>
      </w:r>
    </w:p>
  </w:endnote>
  <w:endnote w:type="continuationNotice" w:id="1">
    <w:p w14:paraId="42E00E64" w14:textId="77777777" w:rsidR="00F54920" w:rsidRDefault="00F549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5D9F6" w14:textId="77777777" w:rsidR="00641B0A" w:rsidRDefault="00641B0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685FB" w14:textId="77777777" w:rsidR="00641B0A" w:rsidRDefault="00641B0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F7C81" w14:textId="77777777" w:rsidR="00641B0A" w:rsidRDefault="00641B0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77BAA" w14:textId="77777777" w:rsidR="00947ED3" w:rsidRDefault="00947ED3" w:rsidP="00641B0A">
      <w:pPr>
        <w:spacing w:after="0" w:line="240" w:lineRule="auto"/>
      </w:pPr>
      <w:r>
        <w:separator/>
      </w:r>
    </w:p>
  </w:footnote>
  <w:footnote w:type="continuationSeparator" w:id="0">
    <w:p w14:paraId="09DDA3CA" w14:textId="77777777" w:rsidR="00947ED3" w:rsidRDefault="00947ED3" w:rsidP="00641B0A">
      <w:pPr>
        <w:spacing w:after="0" w:line="240" w:lineRule="auto"/>
      </w:pPr>
      <w:r>
        <w:continuationSeparator/>
      </w:r>
    </w:p>
  </w:footnote>
  <w:footnote w:type="continuationNotice" w:id="1">
    <w:p w14:paraId="26F68131" w14:textId="77777777" w:rsidR="00F54920" w:rsidRDefault="00F5492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CB3210"/>
    <w:multiLevelType w:val="hybridMultilevel"/>
    <w:tmpl w:val="69A2EC3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AAD1E41"/>
    <w:multiLevelType w:val="hybridMultilevel"/>
    <w:tmpl w:val="8232248E"/>
    <w:lvl w:ilvl="0" w:tplc="9DECF25E">
      <w:numFmt w:val="bullet"/>
      <w:lvlText w:val="-"/>
      <w:lvlJc w:val="left"/>
      <w:pPr>
        <w:ind w:left="720" w:hanging="360"/>
      </w:pPr>
      <w:rPr>
        <w:rFonts w:ascii="Arial" w:eastAsia="Times New Roman" w:hAnsi="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cs="Wingdings" w:hint="default"/>
      </w:rPr>
    </w:lvl>
    <w:lvl w:ilvl="3" w:tplc="04100001">
      <w:start w:val="1"/>
      <w:numFmt w:val="bullet"/>
      <w:lvlText w:val=""/>
      <w:lvlJc w:val="left"/>
      <w:pPr>
        <w:ind w:left="2880" w:hanging="360"/>
      </w:pPr>
      <w:rPr>
        <w:rFonts w:ascii="Symbol" w:hAnsi="Symbol" w:cs="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cs="Wingdings" w:hint="default"/>
      </w:rPr>
    </w:lvl>
    <w:lvl w:ilvl="6" w:tplc="04100001">
      <w:start w:val="1"/>
      <w:numFmt w:val="bullet"/>
      <w:lvlText w:val=""/>
      <w:lvlJc w:val="left"/>
      <w:pPr>
        <w:ind w:left="5040" w:hanging="360"/>
      </w:pPr>
      <w:rPr>
        <w:rFonts w:ascii="Symbol" w:hAnsi="Symbol" w:cs="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cs="Wingdings" w:hint="default"/>
      </w:rPr>
    </w:lvl>
  </w:abstractNum>
  <w:abstractNum w:abstractNumId="2" w15:restartNumberingAfterBreak="0">
    <w:nsid w:val="37103278"/>
    <w:multiLevelType w:val="hybridMultilevel"/>
    <w:tmpl w:val="0D4A20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8E1CEC"/>
    <w:multiLevelType w:val="hybridMultilevel"/>
    <w:tmpl w:val="4F62C9D0"/>
    <w:lvl w:ilvl="0" w:tplc="E0FA5A00">
      <w:start w:val="1"/>
      <w:numFmt w:val="bullet"/>
      <w:lvlText w:val=""/>
      <w:lvlJc w:val="left"/>
      <w:pPr>
        <w:ind w:left="720" w:hanging="360"/>
      </w:pPr>
      <w:rPr>
        <w:rFonts w:ascii="Symbol" w:hAnsi="Symbol" w:hint="default"/>
      </w:rPr>
    </w:lvl>
    <w:lvl w:ilvl="1" w:tplc="3A483FE0">
      <w:start w:val="1"/>
      <w:numFmt w:val="bullet"/>
      <w:lvlText w:val="o"/>
      <w:lvlJc w:val="left"/>
      <w:pPr>
        <w:ind w:left="1440" w:hanging="360"/>
      </w:pPr>
      <w:rPr>
        <w:rFonts w:ascii="Courier New" w:hAnsi="Courier New" w:hint="default"/>
      </w:rPr>
    </w:lvl>
    <w:lvl w:ilvl="2" w:tplc="EB0E307C">
      <w:start w:val="1"/>
      <w:numFmt w:val="bullet"/>
      <w:lvlText w:val=""/>
      <w:lvlJc w:val="left"/>
      <w:pPr>
        <w:ind w:left="2160" w:hanging="360"/>
      </w:pPr>
      <w:rPr>
        <w:rFonts w:ascii="Wingdings" w:hAnsi="Wingdings" w:hint="default"/>
      </w:rPr>
    </w:lvl>
    <w:lvl w:ilvl="3" w:tplc="5656B56A">
      <w:start w:val="1"/>
      <w:numFmt w:val="bullet"/>
      <w:lvlText w:val=""/>
      <w:lvlJc w:val="left"/>
      <w:pPr>
        <w:ind w:left="2880" w:hanging="360"/>
      </w:pPr>
      <w:rPr>
        <w:rFonts w:ascii="Symbol" w:hAnsi="Symbol" w:hint="default"/>
      </w:rPr>
    </w:lvl>
    <w:lvl w:ilvl="4" w:tplc="4F361E14">
      <w:start w:val="1"/>
      <w:numFmt w:val="bullet"/>
      <w:lvlText w:val="o"/>
      <w:lvlJc w:val="left"/>
      <w:pPr>
        <w:ind w:left="3600" w:hanging="360"/>
      </w:pPr>
      <w:rPr>
        <w:rFonts w:ascii="Courier New" w:hAnsi="Courier New" w:hint="default"/>
      </w:rPr>
    </w:lvl>
    <w:lvl w:ilvl="5" w:tplc="58589D6A">
      <w:start w:val="1"/>
      <w:numFmt w:val="bullet"/>
      <w:lvlText w:val=""/>
      <w:lvlJc w:val="left"/>
      <w:pPr>
        <w:ind w:left="4320" w:hanging="360"/>
      </w:pPr>
      <w:rPr>
        <w:rFonts w:ascii="Wingdings" w:hAnsi="Wingdings" w:hint="default"/>
      </w:rPr>
    </w:lvl>
    <w:lvl w:ilvl="6" w:tplc="5E8EC9CC">
      <w:start w:val="1"/>
      <w:numFmt w:val="bullet"/>
      <w:lvlText w:val=""/>
      <w:lvlJc w:val="left"/>
      <w:pPr>
        <w:ind w:left="5040" w:hanging="360"/>
      </w:pPr>
      <w:rPr>
        <w:rFonts w:ascii="Symbol" w:hAnsi="Symbol" w:hint="default"/>
      </w:rPr>
    </w:lvl>
    <w:lvl w:ilvl="7" w:tplc="1B284340">
      <w:start w:val="1"/>
      <w:numFmt w:val="bullet"/>
      <w:lvlText w:val="o"/>
      <w:lvlJc w:val="left"/>
      <w:pPr>
        <w:ind w:left="5760" w:hanging="360"/>
      </w:pPr>
      <w:rPr>
        <w:rFonts w:ascii="Courier New" w:hAnsi="Courier New" w:hint="default"/>
      </w:rPr>
    </w:lvl>
    <w:lvl w:ilvl="8" w:tplc="45100AAA">
      <w:start w:val="1"/>
      <w:numFmt w:val="bullet"/>
      <w:lvlText w:val=""/>
      <w:lvlJc w:val="left"/>
      <w:pPr>
        <w:ind w:left="6480" w:hanging="360"/>
      </w:pPr>
      <w:rPr>
        <w:rFonts w:ascii="Wingdings" w:hAnsi="Wingdings" w:hint="default"/>
      </w:rPr>
    </w:lvl>
  </w:abstractNum>
  <w:abstractNum w:abstractNumId="4" w15:restartNumberingAfterBreak="0">
    <w:nsid w:val="4875F82D"/>
    <w:multiLevelType w:val="hybridMultilevel"/>
    <w:tmpl w:val="CE681BB8"/>
    <w:lvl w:ilvl="0" w:tplc="B6C66B3A">
      <w:start w:val="1"/>
      <w:numFmt w:val="bullet"/>
      <w:lvlText w:val=""/>
      <w:lvlJc w:val="left"/>
      <w:pPr>
        <w:ind w:left="720" w:hanging="360"/>
      </w:pPr>
      <w:rPr>
        <w:rFonts w:ascii="Symbol" w:hAnsi="Symbol" w:hint="default"/>
      </w:rPr>
    </w:lvl>
    <w:lvl w:ilvl="1" w:tplc="0D0CF5E4">
      <w:start w:val="1"/>
      <w:numFmt w:val="bullet"/>
      <w:lvlText w:val="o"/>
      <w:lvlJc w:val="left"/>
      <w:pPr>
        <w:ind w:left="1440" w:hanging="360"/>
      </w:pPr>
      <w:rPr>
        <w:rFonts w:ascii="Courier New" w:hAnsi="Courier New" w:hint="default"/>
      </w:rPr>
    </w:lvl>
    <w:lvl w:ilvl="2" w:tplc="C71AD912">
      <w:start w:val="1"/>
      <w:numFmt w:val="bullet"/>
      <w:lvlText w:val=""/>
      <w:lvlJc w:val="left"/>
      <w:pPr>
        <w:ind w:left="2160" w:hanging="360"/>
      </w:pPr>
      <w:rPr>
        <w:rFonts w:ascii="Wingdings" w:hAnsi="Wingdings" w:hint="default"/>
      </w:rPr>
    </w:lvl>
    <w:lvl w:ilvl="3" w:tplc="28DA830C">
      <w:start w:val="1"/>
      <w:numFmt w:val="bullet"/>
      <w:lvlText w:val=""/>
      <w:lvlJc w:val="left"/>
      <w:pPr>
        <w:ind w:left="2880" w:hanging="360"/>
      </w:pPr>
      <w:rPr>
        <w:rFonts w:ascii="Symbol" w:hAnsi="Symbol" w:hint="default"/>
      </w:rPr>
    </w:lvl>
    <w:lvl w:ilvl="4" w:tplc="FF226050">
      <w:start w:val="1"/>
      <w:numFmt w:val="bullet"/>
      <w:lvlText w:val="o"/>
      <w:lvlJc w:val="left"/>
      <w:pPr>
        <w:ind w:left="3600" w:hanging="360"/>
      </w:pPr>
      <w:rPr>
        <w:rFonts w:ascii="Courier New" w:hAnsi="Courier New" w:hint="default"/>
      </w:rPr>
    </w:lvl>
    <w:lvl w:ilvl="5" w:tplc="4456EAC0">
      <w:start w:val="1"/>
      <w:numFmt w:val="bullet"/>
      <w:lvlText w:val=""/>
      <w:lvlJc w:val="left"/>
      <w:pPr>
        <w:ind w:left="4320" w:hanging="360"/>
      </w:pPr>
      <w:rPr>
        <w:rFonts w:ascii="Wingdings" w:hAnsi="Wingdings" w:hint="default"/>
      </w:rPr>
    </w:lvl>
    <w:lvl w:ilvl="6" w:tplc="86EC7BFC">
      <w:start w:val="1"/>
      <w:numFmt w:val="bullet"/>
      <w:lvlText w:val=""/>
      <w:lvlJc w:val="left"/>
      <w:pPr>
        <w:ind w:left="5040" w:hanging="360"/>
      </w:pPr>
      <w:rPr>
        <w:rFonts w:ascii="Symbol" w:hAnsi="Symbol" w:hint="default"/>
      </w:rPr>
    </w:lvl>
    <w:lvl w:ilvl="7" w:tplc="DFAA15FA">
      <w:start w:val="1"/>
      <w:numFmt w:val="bullet"/>
      <w:lvlText w:val="o"/>
      <w:lvlJc w:val="left"/>
      <w:pPr>
        <w:ind w:left="5760" w:hanging="360"/>
      </w:pPr>
      <w:rPr>
        <w:rFonts w:ascii="Courier New" w:hAnsi="Courier New" w:hint="default"/>
      </w:rPr>
    </w:lvl>
    <w:lvl w:ilvl="8" w:tplc="9E664CBC">
      <w:start w:val="1"/>
      <w:numFmt w:val="bullet"/>
      <w:lvlText w:val=""/>
      <w:lvlJc w:val="left"/>
      <w:pPr>
        <w:ind w:left="6480" w:hanging="360"/>
      </w:pPr>
      <w:rPr>
        <w:rFonts w:ascii="Wingdings" w:hAnsi="Wingdings" w:hint="default"/>
      </w:rPr>
    </w:lvl>
  </w:abstractNum>
  <w:abstractNum w:abstractNumId="5" w15:restartNumberingAfterBreak="0">
    <w:nsid w:val="51CB11A0"/>
    <w:multiLevelType w:val="hybridMultilevel"/>
    <w:tmpl w:val="D0586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1071E44"/>
    <w:multiLevelType w:val="hybridMultilevel"/>
    <w:tmpl w:val="2CD0808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EF1199F"/>
    <w:multiLevelType w:val="hybridMultilevel"/>
    <w:tmpl w:val="1A8489D2"/>
    <w:lvl w:ilvl="0" w:tplc="B92679CE">
      <w:start w:val="1"/>
      <w:numFmt w:val="bullet"/>
      <w:lvlText w:val=""/>
      <w:lvlJc w:val="left"/>
      <w:pPr>
        <w:ind w:left="720" w:hanging="360"/>
      </w:pPr>
      <w:rPr>
        <w:rFonts w:ascii="Symbol" w:hAnsi="Symbol" w:hint="default"/>
      </w:rPr>
    </w:lvl>
    <w:lvl w:ilvl="1" w:tplc="68BEBDB0">
      <w:start w:val="1"/>
      <w:numFmt w:val="bullet"/>
      <w:lvlText w:val="o"/>
      <w:lvlJc w:val="left"/>
      <w:pPr>
        <w:ind w:left="1440" w:hanging="360"/>
      </w:pPr>
      <w:rPr>
        <w:rFonts w:ascii="Courier New" w:hAnsi="Courier New" w:hint="default"/>
      </w:rPr>
    </w:lvl>
    <w:lvl w:ilvl="2" w:tplc="87B6C3B0">
      <w:start w:val="1"/>
      <w:numFmt w:val="bullet"/>
      <w:lvlText w:val=""/>
      <w:lvlJc w:val="left"/>
      <w:pPr>
        <w:ind w:left="2160" w:hanging="360"/>
      </w:pPr>
      <w:rPr>
        <w:rFonts w:ascii="Wingdings" w:hAnsi="Wingdings" w:hint="default"/>
      </w:rPr>
    </w:lvl>
    <w:lvl w:ilvl="3" w:tplc="ED14B076">
      <w:start w:val="1"/>
      <w:numFmt w:val="bullet"/>
      <w:lvlText w:val=""/>
      <w:lvlJc w:val="left"/>
      <w:pPr>
        <w:ind w:left="2880" w:hanging="360"/>
      </w:pPr>
      <w:rPr>
        <w:rFonts w:ascii="Symbol" w:hAnsi="Symbol" w:hint="default"/>
      </w:rPr>
    </w:lvl>
    <w:lvl w:ilvl="4" w:tplc="43BC07F8">
      <w:start w:val="1"/>
      <w:numFmt w:val="bullet"/>
      <w:lvlText w:val="o"/>
      <w:lvlJc w:val="left"/>
      <w:pPr>
        <w:ind w:left="3600" w:hanging="360"/>
      </w:pPr>
      <w:rPr>
        <w:rFonts w:ascii="Courier New" w:hAnsi="Courier New" w:hint="default"/>
      </w:rPr>
    </w:lvl>
    <w:lvl w:ilvl="5" w:tplc="1FA690DE">
      <w:start w:val="1"/>
      <w:numFmt w:val="bullet"/>
      <w:lvlText w:val=""/>
      <w:lvlJc w:val="left"/>
      <w:pPr>
        <w:ind w:left="4320" w:hanging="360"/>
      </w:pPr>
      <w:rPr>
        <w:rFonts w:ascii="Wingdings" w:hAnsi="Wingdings" w:hint="default"/>
      </w:rPr>
    </w:lvl>
    <w:lvl w:ilvl="6" w:tplc="06CAE694">
      <w:start w:val="1"/>
      <w:numFmt w:val="bullet"/>
      <w:lvlText w:val=""/>
      <w:lvlJc w:val="left"/>
      <w:pPr>
        <w:ind w:left="5040" w:hanging="360"/>
      </w:pPr>
      <w:rPr>
        <w:rFonts w:ascii="Symbol" w:hAnsi="Symbol" w:hint="default"/>
      </w:rPr>
    </w:lvl>
    <w:lvl w:ilvl="7" w:tplc="62362EDA">
      <w:start w:val="1"/>
      <w:numFmt w:val="bullet"/>
      <w:lvlText w:val="o"/>
      <w:lvlJc w:val="left"/>
      <w:pPr>
        <w:ind w:left="5760" w:hanging="360"/>
      </w:pPr>
      <w:rPr>
        <w:rFonts w:ascii="Courier New" w:hAnsi="Courier New" w:hint="default"/>
      </w:rPr>
    </w:lvl>
    <w:lvl w:ilvl="8" w:tplc="B9D6E820">
      <w:start w:val="1"/>
      <w:numFmt w:val="bullet"/>
      <w:lvlText w:val=""/>
      <w:lvlJc w:val="left"/>
      <w:pPr>
        <w:ind w:left="6480" w:hanging="360"/>
      </w:pPr>
      <w:rPr>
        <w:rFonts w:ascii="Wingdings" w:hAnsi="Wingdings" w:hint="default"/>
      </w:rPr>
    </w:lvl>
  </w:abstractNum>
  <w:num w:numId="1" w16cid:durableId="986325092">
    <w:abstractNumId w:val="1"/>
  </w:num>
  <w:num w:numId="2" w16cid:durableId="1062218224">
    <w:abstractNumId w:val="0"/>
  </w:num>
  <w:num w:numId="3" w16cid:durableId="1948344632">
    <w:abstractNumId w:val="6"/>
  </w:num>
  <w:num w:numId="4" w16cid:durableId="590241736">
    <w:abstractNumId w:val="5"/>
  </w:num>
  <w:num w:numId="5" w16cid:durableId="689183289">
    <w:abstractNumId w:val="2"/>
  </w:num>
  <w:num w:numId="6" w16cid:durableId="1316304524">
    <w:abstractNumId w:val="7"/>
  </w:num>
  <w:num w:numId="7" w16cid:durableId="1616864653">
    <w:abstractNumId w:val="3"/>
  </w:num>
  <w:num w:numId="8" w16cid:durableId="101137037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e Santis, Federica">
    <w15:presenceInfo w15:providerId="AD" w15:userId="S::f.desantis@sace.it::2b220518-d325-429c-93e7-d192c0a5cd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proofState w:spelling="clean" w:grammar="clean"/>
  <w:doNotTrackMoves/>
  <w:defaultTabStop w:val="708"/>
  <w:hyphenationZone w:val="283"/>
  <w:doNotHyphenateCaps/>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053"/>
    <w:rsid w:val="00005A82"/>
    <w:rsid w:val="00014C01"/>
    <w:rsid w:val="00030A3F"/>
    <w:rsid w:val="000424B9"/>
    <w:rsid w:val="00087DF2"/>
    <w:rsid w:val="000A4EAF"/>
    <w:rsid w:val="000A74A4"/>
    <w:rsid w:val="000A7AF7"/>
    <w:rsid w:val="000B3AC2"/>
    <w:rsid w:val="000D6A7F"/>
    <w:rsid w:val="000E319F"/>
    <w:rsid w:val="000E6321"/>
    <w:rsid w:val="000F33DE"/>
    <w:rsid w:val="000F3AB5"/>
    <w:rsid w:val="00104399"/>
    <w:rsid w:val="00105E28"/>
    <w:rsid w:val="00123D60"/>
    <w:rsid w:val="0012512F"/>
    <w:rsid w:val="00155D75"/>
    <w:rsid w:val="0015614D"/>
    <w:rsid w:val="00165023"/>
    <w:rsid w:val="00183AFE"/>
    <w:rsid w:val="00184313"/>
    <w:rsid w:val="00195AAD"/>
    <w:rsid w:val="00196A53"/>
    <w:rsid w:val="00197D95"/>
    <w:rsid w:val="001B026E"/>
    <w:rsid w:val="001B30F8"/>
    <w:rsid w:val="001E1BDD"/>
    <w:rsid w:val="001E5D19"/>
    <w:rsid w:val="00204F04"/>
    <w:rsid w:val="002242BB"/>
    <w:rsid w:val="00230858"/>
    <w:rsid w:val="002703A1"/>
    <w:rsid w:val="00285AA9"/>
    <w:rsid w:val="00290759"/>
    <w:rsid w:val="00297A89"/>
    <w:rsid w:val="002A1939"/>
    <w:rsid w:val="002A37E4"/>
    <w:rsid w:val="002C4781"/>
    <w:rsid w:val="002D4FE4"/>
    <w:rsid w:val="002D6B42"/>
    <w:rsid w:val="002F159B"/>
    <w:rsid w:val="003056CF"/>
    <w:rsid w:val="003136DA"/>
    <w:rsid w:val="00320F86"/>
    <w:rsid w:val="00331054"/>
    <w:rsid w:val="003313B1"/>
    <w:rsid w:val="00334BAC"/>
    <w:rsid w:val="00334CC0"/>
    <w:rsid w:val="00344213"/>
    <w:rsid w:val="003447C4"/>
    <w:rsid w:val="00347898"/>
    <w:rsid w:val="0037742B"/>
    <w:rsid w:val="0038446E"/>
    <w:rsid w:val="00387CDB"/>
    <w:rsid w:val="00390F79"/>
    <w:rsid w:val="00391742"/>
    <w:rsid w:val="003C7683"/>
    <w:rsid w:val="003D142E"/>
    <w:rsid w:val="003D1D7B"/>
    <w:rsid w:val="003E68F4"/>
    <w:rsid w:val="003F2552"/>
    <w:rsid w:val="003F3027"/>
    <w:rsid w:val="003F78FB"/>
    <w:rsid w:val="00413EF2"/>
    <w:rsid w:val="00416746"/>
    <w:rsid w:val="0043367F"/>
    <w:rsid w:val="00442FA8"/>
    <w:rsid w:val="004563F0"/>
    <w:rsid w:val="00456A7D"/>
    <w:rsid w:val="00470FC7"/>
    <w:rsid w:val="00482156"/>
    <w:rsid w:val="00486DBC"/>
    <w:rsid w:val="004904C4"/>
    <w:rsid w:val="004A3B30"/>
    <w:rsid w:val="005208A2"/>
    <w:rsid w:val="0053579A"/>
    <w:rsid w:val="00542BBB"/>
    <w:rsid w:val="00544824"/>
    <w:rsid w:val="00553F02"/>
    <w:rsid w:val="00564B1F"/>
    <w:rsid w:val="00573127"/>
    <w:rsid w:val="005732FC"/>
    <w:rsid w:val="00584C13"/>
    <w:rsid w:val="0058539C"/>
    <w:rsid w:val="005A0061"/>
    <w:rsid w:val="005B6DF4"/>
    <w:rsid w:val="005B6E80"/>
    <w:rsid w:val="005C14F9"/>
    <w:rsid w:val="005E583F"/>
    <w:rsid w:val="0060137F"/>
    <w:rsid w:val="0060402A"/>
    <w:rsid w:val="00608746"/>
    <w:rsid w:val="00610062"/>
    <w:rsid w:val="00615BC8"/>
    <w:rsid w:val="00616005"/>
    <w:rsid w:val="00641B0A"/>
    <w:rsid w:val="006439D0"/>
    <w:rsid w:val="00646566"/>
    <w:rsid w:val="00660CF6"/>
    <w:rsid w:val="006612A3"/>
    <w:rsid w:val="00664913"/>
    <w:rsid w:val="006661C3"/>
    <w:rsid w:val="00676528"/>
    <w:rsid w:val="006A1219"/>
    <w:rsid w:val="006E6A4B"/>
    <w:rsid w:val="00703015"/>
    <w:rsid w:val="00721C06"/>
    <w:rsid w:val="00724B1A"/>
    <w:rsid w:val="007253A5"/>
    <w:rsid w:val="007900A1"/>
    <w:rsid w:val="007A2182"/>
    <w:rsid w:val="007B6ABF"/>
    <w:rsid w:val="007B742B"/>
    <w:rsid w:val="007C6BEA"/>
    <w:rsid w:val="007C7D04"/>
    <w:rsid w:val="007D2140"/>
    <w:rsid w:val="007E71F3"/>
    <w:rsid w:val="007F35C2"/>
    <w:rsid w:val="0080367C"/>
    <w:rsid w:val="00806634"/>
    <w:rsid w:val="00834085"/>
    <w:rsid w:val="0085222F"/>
    <w:rsid w:val="00857851"/>
    <w:rsid w:val="008711C9"/>
    <w:rsid w:val="0087562A"/>
    <w:rsid w:val="00880E79"/>
    <w:rsid w:val="00882014"/>
    <w:rsid w:val="00883B5E"/>
    <w:rsid w:val="008A27C6"/>
    <w:rsid w:val="008B7D6F"/>
    <w:rsid w:val="008C2053"/>
    <w:rsid w:val="008C68C4"/>
    <w:rsid w:val="008E2808"/>
    <w:rsid w:val="008F01A1"/>
    <w:rsid w:val="008F58F1"/>
    <w:rsid w:val="00900AEF"/>
    <w:rsid w:val="0090325B"/>
    <w:rsid w:val="00917943"/>
    <w:rsid w:val="00941C86"/>
    <w:rsid w:val="00942C8F"/>
    <w:rsid w:val="00947ED3"/>
    <w:rsid w:val="00956C7E"/>
    <w:rsid w:val="00997625"/>
    <w:rsid w:val="009A39DA"/>
    <w:rsid w:val="009C06F9"/>
    <w:rsid w:val="009D2699"/>
    <w:rsid w:val="009F5EB3"/>
    <w:rsid w:val="00A01399"/>
    <w:rsid w:val="00A11B72"/>
    <w:rsid w:val="00A21FB2"/>
    <w:rsid w:val="00A24455"/>
    <w:rsid w:val="00A6191F"/>
    <w:rsid w:val="00A74C62"/>
    <w:rsid w:val="00A8102D"/>
    <w:rsid w:val="00A861CC"/>
    <w:rsid w:val="00A90146"/>
    <w:rsid w:val="00AF23A2"/>
    <w:rsid w:val="00AF7D77"/>
    <w:rsid w:val="00B03925"/>
    <w:rsid w:val="00B137F3"/>
    <w:rsid w:val="00B145FE"/>
    <w:rsid w:val="00B27F99"/>
    <w:rsid w:val="00B42913"/>
    <w:rsid w:val="00B47CE0"/>
    <w:rsid w:val="00B57F72"/>
    <w:rsid w:val="00B67B4F"/>
    <w:rsid w:val="00B722EB"/>
    <w:rsid w:val="00B77D90"/>
    <w:rsid w:val="00BB54DC"/>
    <w:rsid w:val="00BC1B3E"/>
    <w:rsid w:val="00BD5458"/>
    <w:rsid w:val="00BE492A"/>
    <w:rsid w:val="00BF748D"/>
    <w:rsid w:val="00C05A78"/>
    <w:rsid w:val="00C05C95"/>
    <w:rsid w:val="00C14185"/>
    <w:rsid w:val="00C16BB8"/>
    <w:rsid w:val="00C50DBC"/>
    <w:rsid w:val="00C626F8"/>
    <w:rsid w:val="00C62D1A"/>
    <w:rsid w:val="00C742B1"/>
    <w:rsid w:val="00C85675"/>
    <w:rsid w:val="00C9250B"/>
    <w:rsid w:val="00CA7FEB"/>
    <w:rsid w:val="00CB4F9F"/>
    <w:rsid w:val="00CB66CD"/>
    <w:rsid w:val="00D07C60"/>
    <w:rsid w:val="00D139A7"/>
    <w:rsid w:val="00D147AC"/>
    <w:rsid w:val="00D37E42"/>
    <w:rsid w:val="00D41A0A"/>
    <w:rsid w:val="00D42256"/>
    <w:rsid w:val="00D42B1F"/>
    <w:rsid w:val="00D443D7"/>
    <w:rsid w:val="00D459B2"/>
    <w:rsid w:val="00DB0058"/>
    <w:rsid w:val="00DB17A6"/>
    <w:rsid w:val="00DC2B80"/>
    <w:rsid w:val="00DD5EAB"/>
    <w:rsid w:val="00DF1933"/>
    <w:rsid w:val="00DF41B6"/>
    <w:rsid w:val="00E03272"/>
    <w:rsid w:val="00E046C6"/>
    <w:rsid w:val="00E25154"/>
    <w:rsid w:val="00E30ECA"/>
    <w:rsid w:val="00E377DD"/>
    <w:rsid w:val="00E4630D"/>
    <w:rsid w:val="00E91AC2"/>
    <w:rsid w:val="00E94B1E"/>
    <w:rsid w:val="00E979DF"/>
    <w:rsid w:val="00EA3566"/>
    <w:rsid w:val="00EA4DFA"/>
    <w:rsid w:val="00EB7E31"/>
    <w:rsid w:val="00EC6105"/>
    <w:rsid w:val="00F224FF"/>
    <w:rsid w:val="00F22F39"/>
    <w:rsid w:val="00F23B90"/>
    <w:rsid w:val="00F427BC"/>
    <w:rsid w:val="00F43FC2"/>
    <w:rsid w:val="00F523D3"/>
    <w:rsid w:val="00F54920"/>
    <w:rsid w:val="00F706C7"/>
    <w:rsid w:val="00F70A93"/>
    <w:rsid w:val="00F90666"/>
    <w:rsid w:val="00F95504"/>
    <w:rsid w:val="00FA0BFA"/>
    <w:rsid w:val="00FA31AB"/>
    <w:rsid w:val="00FC7C09"/>
    <w:rsid w:val="00FE35ED"/>
    <w:rsid w:val="00FE45FA"/>
    <w:rsid w:val="00FE6DF2"/>
    <w:rsid w:val="02194929"/>
    <w:rsid w:val="02D31456"/>
    <w:rsid w:val="03329776"/>
    <w:rsid w:val="03C23AD1"/>
    <w:rsid w:val="04F22702"/>
    <w:rsid w:val="05F1E1E3"/>
    <w:rsid w:val="064D0538"/>
    <w:rsid w:val="06C34823"/>
    <w:rsid w:val="082DB001"/>
    <w:rsid w:val="088DAEED"/>
    <w:rsid w:val="08E129C3"/>
    <w:rsid w:val="097B4116"/>
    <w:rsid w:val="0B77FFC4"/>
    <w:rsid w:val="0BF82E17"/>
    <w:rsid w:val="0C3B1CDF"/>
    <w:rsid w:val="0C9E23B4"/>
    <w:rsid w:val="0CA99A32"/>
    <w:rsid w:val="0D53EA24"/>
    <w:rsid w:val="0DA2AFB3"/>
    <w:rsid w:val="0DAACAB5"/>
    <w:rsid w:val="0DF13505"/>
    <w:rsid w:val="10899553"/>
    <w:rsid w:val="11C864E7"/>
    <w:rsid w:val="11F6E110"/>
    <w:rsid w:val="11FB5564"/>
    <w:rsid w:val="12881772"/>
    <w:rsid w:val="1379C816"/>
    <w:rsid w:val="1435A43F"/>
    <w:rsid w:val="16BDBC2A"/>
    <w:rsid w:val="16C9B79F"/>
    <w:rsid w:val="173D15D1"/>
    <w:rsid w:val="17A90F0F"/>
    <w:rsid w:val="17E789BD"/>
    <w:rsid w:val="18480406"/>
    <w:rsid w:val="1A01402E"/>
    <w:rsid w:val="1A6E943B"/>
    <w:rsid w:val="1B553C1F"/>
    <w:rsid w:val="1BB946C5"/>
    <w:rsid w:val="1C07F97E"/>
    <w:rsid w:val="1C0E82FA"/>
    <w:rsid w:val="1C3647B9"/>
    <w:rsid w:val="1CEB5A36"/>
    <w:rsid w:val="1FBF211C"/>
    <w:rsid w:val="1FDBC06E"/>
    <w:rsid w:val="204364DD"/>
    <w:rsid w:val="213765E7"/>
    <w:rsid w:val="216686A3"/>
    <w:rsid w:val="21A41687"/>
    <w:rsid w:val="21DF1FE3"/>
    <w:rsid w:val="234DE551"/>
    <w:rsid w:val="23DFEF50"/>
    <w:rsid w:val="23FCF91B"/>
    <w:rsid w:val="242FAD5D"/>
    <w:rsid w:val="24F16DA3"/>
    <w:rsid w:val="251C2C96"/>
    <w:rsid w:val="26DCC57A"/>
    <w:rsid w:val="27D545F0"/>
    <w:rsid w:val="28413341"/>
    <w:rsid w:val="29075389"/>
    <w:rsid w:val="29560D30"/>
    <w:rsid w:val="2A5E1410"/>
    <w:rsid w:val="2B12A738"/>
    <w:rsid w:val="2B15BF7C"/>
    <w:rsid w:val="2B187B31"/>
    <w:rsid w:val="2C24477A"/>
    <w:rsid w:val="2C4CEEFB"/>
    <w:rsid w:val="2C6C0E87"/>
    <w:rsid w:val="2E358671"/>
    <w:rsid w:val="2E70546B"/>
    <w:rsid w:val="2EBCEEC6"/>
    <w:rsid w:val="300AF26C"/>
    <w:rsid w:val="300E3CD1"/>
    <w:rsid w:val="304516E5"/>
    <w:rsid w:val="3062D5BF"/>
    <w:rsid w:val="311FDED4"/>
    <w:rsid w:val="32270495"/>
    <w:rsid w:val="3262B457"/>
    <w:rsid w:val="32EE12B9"/>
    <w:rsid w:val="335D9F84"/>
    <w:rsid w:val="34A12E51"/>
    <w:rsid w:val="34F2B3D2"/>
    <w:rsid w:val="35CC2473"/>
    <w:rsid w:val="3640CB39"/>
    <w:rsid w:val="36EA85F2"/>
    <w:rsid w:val="375137C2"/>
    <w:rsid w:val="396DD32A"/>
    <w:rsid w:val="3B42B59F"/>
    <w:rsid w:val="3B5041E4"/>
    <w:rsid w:val="3BEF9EFF"/>
    <w:rsid w:val="3CE444C8"/>
    <w:rsid w:val="3DCB00FA"/>
    <w:rsid w:val="41C7521B"/>
    <w:rsid w:val="42421F95"/>
    <w:rsid w:val="4277BA1B"/>
    <w:rsid w:val="42C23B94"/>
    <w:rsid w:val="438966F8"/>
    <w:rsid w:val="443A7B14"/>
    <w:rsid w:val="45678BAF"/>
    <w:rsid w:val="46163085"/>
    <w:rsid w:val="463AA6F1"/>
    <w:rsid w:val="47602E60"/>
    <w:rsid w:val="47A89994"/>
    <w:rsid w:val="47ACC737"/>
    <w:rsid w:val="4B141C65"/>
    <w:rsid w:val="4C89D42F"/>
    <w:rsid w:val="4EF0098B"/>
    <w:rsid w:val="4FA07F3F"/>
    <w:rsid w:val="5063DBD5"/>
    <w:rsid w:val="507EC221"/>
    <w:rsid w:val="519DFB0C"/>
    <w:rsid w:val="51C9F24E"/>
    <w:rsid w:val="53604F89"/>
    <w:rsid w:val="55092C21"/>
    <w:rsid w:val="552B437A"/>
    <w:rsid w:val="56913B05"/>
    <w:rsid w:val="56B7BC2F"/>
    <w:rsid w:val="56D929E9"/>
    <w:rsid w:val="592B5E14"/>
    <w:rsid w:val="5D0B18A8"/>
    <w:rsid w:val="5D514652"/>
    <w:rsid w:val="5D5EA5AB"/>
    <w:rsid w:val="6142B76F"/>
    <w:rsid w:val="62015440"/>
    <w:rsid w:val="63CAE4AE"/>
    <w:rsid w:val="63FE383B"/>
    <w:rsid w:val="644E2618"/>
    <w:rsid w:val="64961EB3"/>
    <w:rsid w:val="65201D22"/>
    <w:rsid w:val="664D59D0"/>
    <w:rsid w:val="6741ABC3"/>
    <w:rsid w:val="67E55839"/>
    <w:rsid w:val="6822DB80"/>
    <w:rsid w:val="69CD9389"/>
    <w:rsid w:val="6C3B1149"/>
    <w:rsid w:val="6C9C1B45"/>
    <w:rsid w:val="6EB3BF39"/>
    <w:rsid w:val="6EBCFF8D"/>
    <w:rsid w:val="6F10CB46"/>
    <w:rsid w:val="6F1CD845"/>
    <w:rsid w:val="6FE1D225"/>
    <w:rsid w:val="70A25D26"/>
    <w:rsid w:val="71F03440"/>
    <w:rsid w:val="724DBDFA"/>
    <w:rsid w:val="725CDAC4"/>
    <w:rsid w:val="72B9DE6F"/>
    <w:rsid w:val="72E69E09"/>
    <w:rsid w:val="72FFD4D7"/>
    <w:rsid w:val="74D691CB"/>
    <w:rsid w:val="75160A31"/>
    <w:rsid w:val="760B1AEE"/>
    <w:rsid w:val="765887BF"/>
    <w:rsid w:val="77093B53"/>
    <w:rsid w:val="77650B05"/>
    <w:rsid w:val="7809FAA3"/>
    <w:rsid w:val="78D106C1"/>
    <w:rsid w:val="7AD011C9"/>
    <w:rsid w:val="7D27EFA9"/>
    <w:rsid w:val="7DD1105B"/>
    <w:rsid w:val="7E030317"/>
    <w:rsid w:val="7E430687"/>
    <w:rsid w:val="7E4A3BD1"/>
    <w:rsid w:val="7E5726A3"/>
    <w:rsid w:val="7FC5BA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643A3EF6"/>
  <w15:chartTrackingRefBased/>
  <w15:docId w15:val="{C45F8070-D224-486A-90BF-A432C36FA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0DBC"/>
    <w:pPr>
      <w:spacing w:after="200" w:line="276" w:lineRule="auto"/>
    </w:pPr>
    <w:rPr>
      <w:rFonts w:ascii="Arial" w:hAnsi="Arial" w:cs="Arial"/>
      <w:lang w:eastAsia="en-US"/>
    </w:rPr>
  </w:style>
  <w:style w:type="paragraph" w:styleId="Titolo1">
    <w:name w:val="heading 1"/>
    <w:basedOn w:val="Normale"/>
    <w:next w:val="Normale"/>
    <w:link w:val="Titolo1Carattere"/>
    <w:uiPriority w:val="99"/>
    <w:qFormat/>
    <w:rsid w:val="00553F02"/>
    <w:pPr>
      <w:keepNext/>
      <w:keepLines/>
      <w:spacing w:before="480" w:after="0"/>
      <w:outlineLvl w:val="0"/>
    </w:pPr>
    <w:rPr>
      <w:rFonts w:ascii="Cambria" w:eastAsia="Times New Roman" w:hAnsi="Cambria" w:cs="Cambria"/>
      <w:b/>
      <w:bCs/>
      <w:color w:val="365F91"/>
      <w:sz w:val="28"/>
      <w:szCs w:val="28"/>
    </w:rPr>
  </w:style>
  <w:style w:type="paragraph" w:styleId="Titolo2">
    <w:name w:val="heading 2"/>
    <w:basedOn w:val="Normale"/>
    <w:next w:val="Normale"/>
    <w:link w:val="Titolo2Carattere"/>
    <w:uiPriority w:val="99"/>
    <w:qFormat/>
    <w:rsid w:val="008C2053"/>
    <w:pPr>
      <w:keepNext/>
      <w:keepLines/>
      <w:spacing w:before="200" w:after="0"/>
      <w:outlineLvl w:val="1"/>
    </w:pPr>
    <w:rPr>
      <w:rFonts w:ascii="Cambria" w:eastAsia="Times New Roman" w:hAnsi="Cambria" w:cs="Cambria"/>
      <w:b/>
      <w:bCs/>
      <w:color w:val="4F81BD"/>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553F02"/>
    <w:rPr>
      <w:rFonts w:ascii="Cambria" w:hAnsi="Cambria" w:cs="Cambria"/>
      <w:b/>
      <w:bCs/>
      <w:color w:val="365F91"/>
      <w:sz w:val="28"/>
      <w:szCs w:val="28"/>
    </w:rPr>
  </w:style>
  <w:style w:type="character" w:customStyle="1" w:styleId="Titolo2Carattere">
    <w:name w:val="Titolo 2 Carattere"/>
    <w:link w:val="Titolo2"/>
    <w:uiPriority w:val="99"/>
    <w:locked/>
    <w:rsid w:val="008C2053"/>
    <w:rPr>
      <w:rFonts w:ascii="Cambria" w:hAnsi="Cambria" w:cs="Cambria"/>
      <w:b/>
      <w:bCs/>
      <w:color w:val="4F81BD"/>
      <w:sz w:val="26"/>
      <w:szCs w:val="26"/>
    </w:rPr>
  </w:style>
  <w:style w:type="paragraph" w:styleId="Titolo">
    <w:name w:val="Title"/>
    <w:basedOn w:val="Normale"/>
    <w:next w:val="Normale"/>
    <w:link w:val="TitoloCarattere"/>
    <w:uiPriority w:val="99"/>
    <w:qFormat/>
    <w:rsid w:val="00B67B4F"/>
    <w:pPr>
      <w:pBdr>
        <w:bottom w:val="single" w:sz="8" w:space="4" w:color="4F81BD"/>
      </w:pBdr>
      <w:spacing w:after="300" w:line="240" w:lineRule="auto"/>
    </w:pPr>
    <w:rPr>
      <w:rFonts w:ascii="Cambria" w:eastAsia="Times New Roman" w:hAnsi="Cambria" w:cs="Cambria"/>
      <w:color w:val="17365D"/>
      <w:spacing w:val="5"/>
      <w:kern w:val="28"/>
      <w:sz w:val="52"/>
      <w:szCs w:val="52"/>
    </w:rPr>
  </w:style>
  <w:style w:type="character" w:customStyle="1" w:styleId="TitoloCarattere">
    <w:name w:val="Titolo Carattere"/>
    <w:link w:val="Titolo"/>
    <w:uiPriority w:val="99"/>
    <w:locked/>
    <w:rsid w:val="00B67B4F"/>
    <w:rPr>
      <w:rFonts w:ascii="Cambria" w:hAnsi="Cambria" w:cs="Cambria"/>
      <w:color w:val="17365D"/>
      <w:spacing w:val="5"/>
      <w:kern w:val="28"/>
      <w:sz w:val="52"/>
      <w:szCs w:val="52"/>
    </w:rPr>
  </w:style>
  <w:style w:type="character" w:styleId="Collegamentoipertestuale">
    <w:name w:val="Hyperlink"/>
    <w:uiPriority w:val="99"/>
    <w:rsid w:val="00E979DF"/>
    <w:rPr>
      <w:color w:val="0000FF"/>
      <w:u w:val="single"/>
    </w:rPr>
  </w:style>
  <w:style w:type="paragraph" w:styleId="Paragrafoelenco">
    <w:name w:val="List Paragraph"/>
    <w:basedOn w:val="Normale"/>
    <w:uiPriority w:val="99"/>
    <w:qFormat/>
    <w:rsid w:val="00E979DF"/>
    <w:pPr>
      <w:ind w:left="720"/>
    </w:pPr>
  </w:style>
  <w:style w:type="paragraph" w:styleId="Testofumetto">
    <w:name w:val="Balloon Text"/>
    <w:basedOn w:val="Normale"/>
    <w:link w:val="TestofumettoCarattere"/>
    <w:uiPriority w:val="99"/>
    <w:semiHidden/>
    <w:rsid w:val="00D42B1F"/>
    <w:rPr>
      <w:rFonts w:ascii="Tahoma" w:hAnsi="Tahoma" w:cs="Tahoma"/>
      <w:sz w:val="16"/>
      <w:szCs w:val="16"/>
    </w:rPr>
  </w:style>
  <w:style w:type="character" w:customStyle="1" w:styleId="TestofumettoCarattere">
    <w:name w:val="Testo fumetto Carattere"/>
    <w:link w:val="Testofumetto"/>
    <w:uiPriority w:val="99"/>
    <w:semiHidden/>
    <w:rsid w:val="009E3A6B"/>
    <w:rPr>
      <w:rFonts w:ascii="Times New Roman" w:hAnsi="Times New Roman"/>
      <w:sz w:val="0"/>
      <w:szCs w:val="0"/>
      <w:lang w:eastAsia="en-US"/>
    </w:rPr>
  </w:style>
  <w:style w:type="character" w:styleId="Collegamentovisitato">
    <w:name w:val="FollowedHyperlink"/>
    <w:uiPriority w:val="99"/>
    <w:rsid w:val="0037742B"/>
    <w:rPr>
      <w:rFonts w:cs="Times New Roman"/>
      <w:color w:val="800080"/>
      <w:u w:val="single"/>
    </w:rPr>
  </w:style>
  <w:style w:type="paragraph" w:styleId="Revisione">
    <w:name w:val="Revision"/>
    <w:hidden/>
    <w:uiPriority w:val="99"/>
    <w:semiHidden/>
    <w:rsid w:val="00641B0A"/>
    <w:rPr>
      <w:rFonts w:ascii="Arial" w:hAnsi="Arial" w:cs="Arial"/>
      <w:lang w:eastAsia="en-US"/>
    </w:rPr>
  </w:style>
  <w:style w:type="paragraph" w:styleId="Pidipagina">
    <w:name w:val="footer"/>
    <w:basedOn w:val="Normale"/>
    <w:link w:val="PidipaginaCarattere"/>
    <w:uiPriority w:val="99"/>
    <w:unhideWhenUsed/>
    <w:rsid w:val="00641B0A"/>
    <w:pPr>
      <w:tabs>
        <w:tab w:val="center" w:pos="4819"/>
        <w:tab w:val="right" w:pos="9638"/>
      </w:tabs>
    </w:pPr>
  </w:style>
  <w:style w:type="character" w:customStyle="1" w:styleId="PidipaginaCarattere">
    <w:name w:val="Piè di pagina Carattere"/>
    <w:link w:val="Pidipagina"/>
    <w:uiPriority w:val="99"/>
    <w:rsid w:val="00641B0A"/>
    <w:rPr>
      <w:rFonts w:ascii="Arial" w:hAnsi="Arial" w:cs="Arial"/>
      <w:lang w:eastAsia="en-US"/>
    </w:rPr>
  </w:style>
  <w:style w:type="character" w:styleId="Rimandocommento">
    <w:name w:val="annotation reference"/>
    <w:uiPriority w:val="99"/>
    <w:semiHidden/>
    <w:unhideWhenUsed/>
    <w:rsid w:val="00DC2B80"/>
    <w:rPr>
      <w:sz w:val="16"/>
      <w:szCs w:val="16"/>
    </w:rPr>
  </w:style>
  <w:style w:type="paragraph" w:styleId="Testocommento">
    <w:name w:val="annotation text"/>
    <w:basedOn w:val="Normale"/>
    <w:link w:val="TestocommentoCarattere"/>
    <w:uiPriority w:val="99"/>
    <w:unhideWhenUsed/>
    <w:rsid w:val="00DC2B80"/>
  </w:style>
  <w:style w:type="character" w:customStyle="1" w:styleId="TestocommentoCarattere">
    <w:name w:val="Testo commento Carattere"/>
    <w:link w:val="Testocommento"/>
    <w:uiPriority w:val="99"/>
    <w:rsid w:val="00DC2B80"/>
    <w:rPr>
      <w:rFonts w:ascii="Arial" w:hAnsi="Arial" w:cs="Arial"/>
      <w:lang w:eastAsia="en-US"/>
    </w:rPr>
  </w:style>
  <w:style w:type="paragraph" w:styleId="Soggettocommento">
    <w:name w:val="annotation subject"/>
    <w:basedOn w:val="Testocommento"/>
    <w:next w:val="Testocommento"/>
    <w:link w:val="SoggettocommentoCarattere"/>
    <w:uiPriority w:val="99"/>
    <w:semiHidden/>
    <w:unhideWhenUsed/>
    <w:rsid w:val="00DC2B80"/>
    <w:rPr>
      <w:b/>
      <w:bCs/>
    </w:rPr>
  </w:style>
  <w:style w:type="character" w:customStyle="1" w:styleId="SoggettocommentoCarattere">
    <w:name w:val="Soggetto commento Carattere"/>
    <w:link w:val="Soggettocommento"/>
    <w:uiPriority w:val="99"/>
    <w:semiHidden/>
    <w:rsid w:val="00DC2B80"/>
    <w:rPr>
      <w:rFonts w:ascii="Arial" w:hAnsi="Arial" w:cs="Arial"/>
      <w:b/>
      <w:bCs/>
      <w:lang w:eastAsia="en-US"/>
    </w:rPr>
  </w:style>
  <w:style w:type="paragraph" w:styleId="Intestazione">
    <w:name w:val="header"/>
    <w:basedOn w:val="Normale"/>
    <w:link w:val="IntestazioneCarattere"/>
    <w:uiPriority w:val="99"/>
    <w:semiHidden/>
    <w:unhideWhenUsed/>
    <w:rsid w:val="00F54920"/>
    <w:pPr>
      <w:tabs>
        <w:tab w:val="center" w:pos="4819"/>
        <w:tab w:val="right" w:pos="9638"/>
      </w:tabs>
    </w:pPr>
  </w:style>
  <w:style w:type="character" w:customStyle="1" w:styleId="IntestazioneCarattere">
    <w:name w:val="Intestazione Carattere"/>
    <w:link w:val="Intestazione"/>
    <w:uiPriority w:val="99"/>
    <w:semiHidden/>
    <w:rsid w:val="00F54920"/>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94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2a5d94-9471-41e4-a627-3d65a493fe3a" xsi:nil="true"/>
    <lcf76f155ced4ddcb4097134ff3c332f xmlns="0fef4068-fdd4-4a0d-8d94-3720e469b7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F049AA0C230CB4D9DE84FEFAE7A7E8F" ma:contentTypeVersion="11" ma:contentTypeDescription="Creare un nuovo documento." ma:contentTypeScope="" ma:versionID="78e20dc1788fe9b2d291bc918f096349">
  <xsd:schema xmlns:xsd="http://www.w3.org/2001/XMLSchema" xmlns:xs="http://www.w3.org/2001/XMLSchema" xmlns:p="http://schemas.microsoft.com/office/2006/metadata/properties" xmlns:ns2="0fef4068-fdd4-4a0d-8d94-3720e469b789" xmlns:ns3="942a5d94-9471-41e4-a627-3d65a493fe3a" targetNamespace="http://schemas.microsoft.com/office/2006/metadata/properties" ma:root="true" ma:fieldsID="3d1b704d35096d705505c1463198b8ac" ns2:_="" ns3:_="">
    <xsd:import namespace="0fef4068-fdd4-4a0d-8d94-3720e469b789"/>
    <xsd:import namespace="942a5d94-9471-41e4-a627-3d65a493fe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f4068-fdd4-4a0d-8d94-3720e469b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16d9e881-27b6-4971-be55-4b21540cfe1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a5d94-9471-41e4-a627-3d65a493fe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627f8f-47fa-4425-b6f0-90a1f98b4a40}" ma:internalName="TaxCatchAll" ma:showField="CatchAllData" ma:web="942a5d94-9471-41e4-a627-3d65a493f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C2DC7D-F395-485F-81A7-C3FF0ABC3FD6}">
  <ds:schemaRefs>
    <ds:schemaRef ds:uri="http://schemas.microsoft.com/office/2006/documentManagement/types"/>
    <ds:schemaRef ds:uri="http://schemas.microsoft.com/office/infopath/2007/PartnerControls"/>
    <ds:schemaRef ds:uri="http://www.w3.org/XML/1998/namespace"/>
    <ds:schemaRef ds:uri="http://purl.org/dc/elements/1.1/"/>
    <ds:schemaRef ds:uri="http://purl.org/dc/terms/"/>
    <ds:schemaRef ds:uri="http://schemas.openxmlformats.org/package/2006/metadata/core-properties"/>
    <ds:schemaRef ds:uri="http://purl.org/dc/dcmitype/"/>
    <ds:schemaRef ds:uri="942a5d94-9471-41e4-a627-3d65a493fe3a"/>
    <ds:schemaRef ds:uri="0fef4068-fdd4-4a0d-8d94-3720e469b789"/>
    <ds:schemaRef ds:uri="http://schemas.microsoft.com/office/2006/metadata/properties"/>
  </ds:schemaRefs>
</ds:datastoreItem>
</file>

<file path=customXml/itemProps2.xml><?xml version="1.0" encoding="utf-8"?>
<ds:datastoreItem xmlns:ds="http://schemas.openxmlformats.org/officeDocument/2006/customXml" ds:itemID="{2BCE9EAF-6F30-48AF-ADF4-4F9FC8E5FBB6}">
  <ds:schemaRefs>
    <ds:schemaRef ds:uri="http://schemas.microsoft.com/sharepoint/v3/contenttype/forms"/>
  </ds:schemaRefs>
</ds:datastoreItem>
</file>

<file path=customXml/itemProps3.xml><?xml version="1.0" encoding="utf-8"?>
<ds:datastoreItem xmlns:ds="http://schemas.openxmlformats.org/officeDocument/2006/customXml" ds:itemID="{C3B94F4C-3FB5-42D4-B6CF-8B801F3A1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f4068-fdd4-4a0d-8d94-3720e469b789"/>
    <ds:schemaRef ds:uri="942a5d94-9471-41e4-a627-3d65a493f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1423</Words>
  <Characters>8117</Characters>
  <Application>Microsoft Office Word</Application>
  <DocSecurity>0</DocSecurity>
  <Lines>67</Lines>
  <Paragraphs>19</Paragraphs>
  <ScaleCrop>false</ScaleCrop>
  <Company>SACE</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PER  L’ORGANIZZAZIONE DI VIAGGI DI GRUPPO</dc:title>
  <dc:subject/>
  <dc:creator>maria barilaro</dc:creator>
  <cp:keywords/>
  <cp:lastModifiedBy>De Santis, Federica</cp:lastModifiedBy>
  <cp:revision>161</cp:revision>
  <cp:lastPrinted>2012-02-22T13:16:00Z</cp:lastPrinted>
  <dcterms:created xsi:type="dcterms:W3CDTF">2024-10-03T09:01:00Z</dcterms:created>
  <dcterms:modified xsi:type="dcterms:W3CDTF">2024-12-13T11:16:00Z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0x0101003F049AA0C230CB4D9DE84FEFAE7A7E8F</vt:lpwstr>
  </property>
  <property fmtid="{D5CDD505-2E9C-101B-9397-08002B2CF9AE}" pid="3" name="MSIP_Label_39fccc8b-5dc6-4205-9acf-e9fafd924336_Enabled">
    <vt:lpwstr>true</vt:lpwstr>
  </property>
  <property fmtid="{D5CDD505-2E9C-101B-9397-08002B2CF9AE}" pid="4" name="MSIP_Label_39fccc8b-5dc6-4205-9acf-e9fafd924336_SetDate">
    <vt:lpwstr>2024-10-03T09:02:01Z</vt:lpwstr>
  </property>
  <property fmtid="{D5CDD505-2E9C-101B-9397-08002B2CF9AE}" pid="5" name="MSIP_Label_39fccc8b-5dc6-4205-9acf-e9fafd924336_Method">
    <vt:lpwstr>Privileged</vt:lpwstr>
  </property>
  <property fmtid="{D5CDD505-2E9C-101B-9397-08002B2CF9AE}" pid="6" name="MSIP_Label_39fccc8b-5dc6-4205-9acf-e9fafd924336_Name">
    <vt:lpwstr>sace_0003</vt:lpwstr>
  </property>
  <property fmtid="{D5CDD505-2E9C-101B-9397-08002B2CF9AE}" pid="7" name="MSIP_Label_39fccc8b-5dc6-4205-9acf-e9fafd924336_SiteId">
    <vt:lpwstr>91443f7c-eefc-48b6-9946-a96937f65fc0</vt:lpwstr>
  </property>
  <property fmtid="{D5CDD505-2E9C-101B-9397-08002B2CF9AE}" pid="8" name="MSIP_Label_39fccc8b-5dc6-4205-9acf-e9fafd924336_ActionId">
    <vt:lpwstr>ff175e3b-beae-491a-a3e9-92bced2d3623</vt:lpwstr>
  </property>
  <property fmtid="{D5CDD505-2E9C-101B-9397-08002B2CF9AE}" pid="9" name="MSIP_Label_39fccc8b-5dc6-4205-9acf-e9fafd924336_ContentBits">
    <vt:lpwstr>2</vt:lpwstr>
  </property>
  <property fmtid="{D5CDD505-2E9C-101B-9397-08002B2CF9AE}" pid="10" name="MediaServiceImageTags">
    <vt:lpwstr/>
  </property>
</Properties>
</file>